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6FA" w:rsidRDefault="006D183C" w:rsidP="00FC34FE">
      <w:pPr>
        <w:rPr>
          <w:rFonts w:ascii="Arial" w:hAnsi="Arial" w:cs="Arial"/>
          <w:u w:val="single"/>
          <w:lang w:val="es-ES_tradnl"/>
        </w:rPr>
      </w:pPr>
      <w:bookmarkStart w:id="0" w:name="_Hlk535824706"/>
      <w:bookmarkStart w:id="1" w:name="_GoBack"/>
      <w:r>
        <w:rPr>
          <w:rFonts w:ascii="Arial" w:hAnsi="Arial" w:cs="Arial"/>
          <w:u w:val="single"/>
          <w:lang w:val="es-ES_tradnl"/>
        </w:rPr>
        <w:t xml:space="preserve">En </w:t>
      </w:r>
      <w:proofErr w:type="spellStart"/>
      <w:r w:rsidR="000B66FA" w:rsidRPr="000B66FA">
        <w:rPr>
          <w:rFonts w:ascii="Arial" w:hAnsi="Arial" w:cs="Arial"/>
          <w:u w:val="single"/>
          <w:lang w:val="es-ES_tradnl"/>
        </w:rPr>
        <w:t>LogiMAT</w:t>
      </w:r>
      <w:proofErr w:type="spellEnd"/>
      <w:r w:rsidR="000B66FA" w:rsidRPr="000B66FA">
        <w:rPr>
          <w:rFonts w:ascii="Arial" w:hAnsi="Arial" w:cs="Arial"/>
          <w:u w:val="single"/>
          <w:lang w:val="es-ES_tradnl"/>
        </w:rPr>
        <w:t xml:space="preserve"> 2019: Linde Material Handling </w:t>
      </w:r>
      <w:r w:rsidR="000B66FA">
        <w:rPr>
          <w:rFonts w:ascii="Arial" w:hAnsi="Arial" w:cs="Arial"/>
          <w:u w:val="single"/>
          <w:lang w:val="es-ES_tradnl"/>
        </w:rPr>
        <w:t>mostrará</w:t>
      </w:r>
      <w:r w:rsidR="000B66FA" w:rsidRPr="000B66FA">
        <w:rPr>
          <w:rFonts w:ascii="Arial" w:hAnsi="Arial" w:cs="Arial"/>
          <w:u w:val="single"/>
          <w:lang w:val="es-ES_tradnl"/>
        </w:rPr>
        <w:t xml:space="preserve"> cómo las empresas pueden impulsar su éxito utilizando </w:t>
      </w:r>
      <w:r w:rsidR="000B66FA">
        <w:rPr>
          <w:rFonts w:ascii="Arial" w:hAnsi="Arial" w:cs="Arial"/>
          <w:u w:val="single"/>
          <w:lang w:val="es-ES_tradnl"/>
        </w:rPr>
        <w:t>la tecnología 4.0</w:t>
      </w:r>
      <w:r w:rsidR="000B66FA" w:rsidRPr="000B66FA">
        <w:rPr>
          <w:rFonts w:ascii="Arial" w:hAnsi="Arial" w:cs="Arial"/>
          <w:u w:val="single"/>
          <w:lang w:val="es-ES_tradnl"/>
        </w:rPr>
        <w:t xml:space="preserve"> </w:t>
      </w:r>
    </w:p>
    <w:p w:rsidR="000B66FA" w:rsidRDefault="000B66FA" w:rsidP="00FC34FE">
      <w:pPr>
        <w:rPr>
          <w:rFonts w:ascii="Arial" w:hAnsi="Arial" w:cs="Arial"/>
          <w:sz w:val="30"/>
          <w:szCs w:val="30"/>
          <w:lang w:val="es-ES_tradnl"/>
        </w:rPr>
      </w:pPr>
    </w:p>
    <w:p w:rsidR="000B66FA" w:rsidRDefault="000B66FA" w:rsidP="00FC34FE">
      <w:pPr>
        <w:rPr>
          <w:rFonts w:ascii="Arial" w:hAnsi="Arial" w:cs="Arial"/>
          <w:sz w:val="30"/>
          <w:szCs w:val="30"/>
          <w:lang w:val="es-ES_tradnl"/>
        </w:rPr>
      </w:pPr>
      <w:r w:rsidRPr="000B66FA">
        <w:rPr>
          <w:rFonts w:ascii="Arial" w:hAnsi="Arial" w:cs="Arial"/>
          <w:sz w:val="30"/>
          <w:szCs w:val="30"/>
          <w:lang w:val="es-ES_tradnl"/>
        </w:rPr>
        <w:t xml:space="preserve">Las soluciones inteligentes ayudan a crear valor añadido </w:t>
      </w:r>
    </w:p>
    <w:p w:rsidR="000B66FA" w:rsidRDefault="000B66FA" w:rsidP="00FC34FE">
      <w:pPr>
        <w:rPr>
          <w:rFonts w:ascii="Arial" w:hAnsi="Arial" w:cs="Arial"/>
          <w:sz w:val="30"/>
          <w:szCs w:val="30"/>
          <w:lang w:val="es-ES_tradnl"/>
        </w:rPr>
      </w:pPr>
    </w:p>
    <w:p w:rsidR="00FC34FE" w:rsidRPr="00897FA2" w:rsidRDefault="003656A3" w:rsidP="00FC34FE">
      <w:pPr>
        <w:rPr>
          <w:rFonts w:ascii="Arial" w:hAnsi="Arial" w:cs="Arial"/>
          <w:lang w:val="es-ES"/>
        </w:rPr>
      </w:pPr>
      <w:r>
        <w:rPr>
          <w:rFonts w:ascii="Arial" w:hAnsi="Arial" w:cs="Arial"/>
          <w:lang w:val="es-ES"/>
        </w:rPr>
        <w:t>Pallejà</w:t>
      </w:r>
      <w:r w:rsidR="00FC34FE" w:rsidRPr="00897FA2">
        <w:rPr>
          <w:rFonts w:ascii="Arial" w:hAnsi="Arial" w:cs="Arial"/>
          <w:lang w:val="es-ES"/>
        </w:rPr>
        <w:t xml:space="preserve">, </w:t>
      </w:r>
      <w:r w:rsidR="00B46DF1">
        <w:rPr>
          <w:rFonts w:ascii="Arial" w:hAnsi="Arial" w:cs="Arial"/>
          <w:lang w:val="es-ES"/>
        </w:rPr>
        <w:t>1</w:t>
      </w:r>
      <w:r w:rsidR="000B66FA">
        <w:rPr>
          <w:rFonts w:ascii="Arial" w:hAnsi="Arial" w:cs="Arial"/>
          <w:lang w:val="es-ES"/>
        </w:rPr>
        <w:t>8</w:t>
      </w:r>
      <w:r w:rsidR="00FC34FE" w:rsidRPr="00897FA2">
        <w:rPr>
          <w:rFonts w:ascii="Arial" w:hAnsi="Arial" w:cs="Arial"/>
          <w:lang w:val="es-ES"/>
        </w:rPr>
        <w:t xml:space="preserve"> de </w:t>
      </w:r>
      <w:r w:rsidR="00B46DF1">
        <w:rPr>
          <w:rFonts w:ascii="Arial" w:hAnsi="Arial" w:cs="Arial"/>
          <w:lang w:val="es-ES"/>
        </w:rPr>
        <w:t xml:space="preserve">enero </w:t>
      </w:r>
      <w:r w:rsidR="00FC34FE">
        <w:rPr>
          <w:rFonts w:ascii="Arial" w:hAnsi="Arial" w:cs="Arial"/>
          <w:lang w:val="es-ES"/>
        </w:rPr>
        <w:t>de</w:t>
      </w:r>
      <w:r w:rsidR="00FC34FE" w:rsidRPr="00897FA2">
        <w:rPr>
          <w:rFonts w:ascii="Arial" w:hAnsi="Arial" w:cs="Arial"/>
          <w:lang w:val="es-ES"/>
        </w:rPr>
        <w:t xml:space="preserve"> </w:t>
      </w:r>
      <w:r w:rsidR="00FC34FE">
        <w:rPr>
          <w:rFonts w:ascii="Arial" w:hAnsi="Arial" w:cs="Arial"/>
          <w:lang w:val="es-ES"/>
        </w:rPr>
        <w:t>201</w:t>
      </w:r>
      <w:r w:rsidR="00B46DF1">
        <w:rPr>
          <w:rFonts w:ascii="Arial" w:hAnsi="Arial" w:cs="Arial"/>
          <w:lang w:val="es-ES"/>
        </w:rPr>
        <w:t>9</w:t>
      </w:r>
    </w:p>
    <w:p w:rsidR="006E17C0" w:rsidRDefault="006E17C0" w:rsidP="002214DB">
      <w:pPr>
        <w:spacing w:line="440" w:lineRule="exact"/>
        <w:jc w:val="both"/>
        <w:rPr>
          <w:rFonts w:ascii="Arial" w:eastAsia="Times New Roman" w:hAnsi="Arial" w:cs="Arial"/>
          <w:b/>
          <w:szCs w:val="20"/>
          <w:lang w:val="es-ES_tradnl"/>
        </w:rPr>
      </w:pPr>
    </w:p>
    <w:p w:rsidR="00CC73CA" w:rsidRPr="00CC73CA" w:rsidRDefault="00DD4963" w:rsidP="002214DB">
      <w:pPr>
        <w:spacing w:line="440" w:lineRule="exact"/>
        <w:jc w:val="both"/>
        <w:rPr>
          <w:rFonts w:ascii="Arial" w:eastAsia="Times New Roman" w:hAnsi="Arial" w:cs="Arial"/>
          <w:b/>
          <w:szCs w:val="20"/>
          <w:lang w:val="es-ES_tradnl"/>
        </w:rPr>
      </w:pPr>
      <w:r>
        <w:rPr>
          <w:rFonts w:ascii="Arial" w:eastAsia="Times New Roman" w:hAnsi="Arial" w:cs="Arial"/>
          <w:b/>
          <w:szCs w:val="20"/>
          <w:lang w:val="es-ES_tradnl"/>
        </w:rPr>
        <w:t>Con el lema “</w:t>
      </w:r>
      <w:bookmarkStart w:id="2" w:name="_Hlk535591943"/>
      <w:proofErr w:type="spellStart"/>
      <w:r w:rsidR="00794966" w:rsidRPr="00794966">
        <w:rPr>
          <w:rFonts w:ascii="Arial" w:eastAsia="Times New Roman" w:hAnsi="Arial" w:cs="Arial"/>
          <w:b/>
          <w:szCs w:val="20"/>
          <w:lang w:val="es-ES_tradnl"/>
        </w:rPr>
        <w:t>Moving</w:t>
      </w:r>
      <w:proofErr w:type="spellEnd"/>
      <w:r w:rsidR="00794966" w:rsidRPr="00794966">
        <w:rPr>
          <w:rFonts w:ascii="Arial" w:eastAsia="Times New Roman" w:hAnsi="Arial" w:cs="Arial"/>
          <w:b/>
          <w:szCs w:val="20"/>
          <w:lang w:val="es-ES_tradnl"/>
        </w:rPr>
        <w:t xml:space="preserve"> </w:t>
      </w:r>
      <w:proofErr w:type="spellStart"/>
      <w:r w:rsidR="00794966" w:rsidRPr="00794966">
        <w:rPr>
          <w:rFonts w:ascii="Arial" w:eastAsia="Times New Roman" w:hAnsi="Arial" w:cs="Arial"/>
          <w:b/>
          <w:szCs w:val="20"/>
          <w:lang w:val="es-ES_tradnl"/>
        </w:rPr>
        <w:t>the</w:t>
      </w:r>
      <w:proofErr w:type="spellEnd"/>
      <w:r w:rsidR="00794966" w:rsidRPr="00794966">
        <w:rPr>
          <w:rFonts w:ascii="Arial" w:eastAsia="Times New Roman" w:hAnsi="Arial" w:cs="Arial"/>
          <w:b/>
          <w:szCs w:val="20"/>
          <w:lang w:val="es-ES_tradnl"/>
        </w:rPr>
        <w:t xml:space="preserve"> </w:t>
      </w:r>
      <w:proofErr w:type="spellStart"/>
      <w:r w:rsidR="00794966" w:rsidRPr="00794966">
        <w:rPr>
          <w:rFonts w:ascii="Arial" w:eastAsia="Times New Roman" w:hAnsi="Arial" w:cs="Arial"/>
          <w:b/>
          <w:szCs w:val="20"/>
          <w:lang w:val="es-ES_tradnl"/>
        </w:rPr>
        <w:t>future</w:t>
      </w:r>
      <w:proofErr w:type="spellEnd"/>
      <w:r w:rsidR="00794966" w:rsidRPr="00794966">
        <w:rPr>
          <w:rFonts w:ascii="Arial" w:eastAsia="Times New Roman" w:hAnsi="Arial" w:cs="Arial"/>
          <w:b/>
          <w:szCs w:val="20"/>
          <w:lang w:val="es-ES_tradnl"/>
        </w:rPr>
        <w:t xml:space="preserve"> </w:t>
      </w:r>
      <w:proofErr w:type="spellStart"/>
      <w:r w:rsidR="00794966" w:rsidRPr="00794966">
        <w:rPr>
          <w:rFonts w:ascii="Arial" w:eastAsia="Times New Roman" w:hAnsi="Arial" w:cs="Arial"/>
          <w:b/>
          <w:szCs w:val="20"/>
          <w:lang w:val="es-ES_tradnl"/>
        </w:rPr>
        <w:t>together</w:t>
      </w:r>
      <w:bookmarkEnd w:id="2"/>
      <w:proofErr w:type="spellEnd"/>
      <w:r>
        <w:rPr>
          <w:rFonts w:ascii="Arial" w:eastAsia="Times New Roman" w:hAnsi="Arial" w:cs="Arial"/>
          <w:b/>
          <w:szCs w:val="20"/>
          <w:lang w:val="es-ES_tradnl"/>
        </w:rPr>
        <w:t>” Linde Material Handling presentará su amplia oferta</w:t>
      </w:r>
      <w:r w:rsidR="00CC73CA">
        <w:rPr>
          <w:rFonts w:ascii="Arial" w:eastAsia="Times New Roman" w:hAnsi="Arial" w:cs="Arial"/>
          <w:b/>
          <w:szCs w:val="20"/>
          <w:lang w:val="es-ES_tradnl"/>
        </w:rPr>
        <w:t xml:space="preserve"> de s</w:t>
      </w:r>
      <w:r w:rsidR="00CC73CA" w:rsidRPr="00CC73CA">
        <w:rPr>
          <w:rFonts w:ascii="Arial" w:eastAsia="Times New Roman" w:hAnsi="Arial" w:cs="Arial"/>
          <w:b/>
          <w:szCs w:val="20"/>
          <w:lang w:val="es-ES_tradnl"/>
        </w:rPr>
        <w:t>oluciones i</w:t>
      </w:r>
      <w:r w:rsidR="00CC73CA">
        <w:rPr>
          <w:rFonts w:ascii="Arial" w:eastAsia="Times New Roman" w:hAnsi="Arial" w:cs="Arial"/>
          <w:b/>
          <w:szCs w:val="20"/>
          <w:lang w:val="es-ES_tradnl"/>
        </w:rPr>
        <w:t>n</w:t>
      </w:r>
      <w:r w:rsidR="00CC73CA" w:rsidRPr="00CC73CA">
        <w:rPr>
          <w:rFonts w:ascii="Arial" w:eastAsia="Times New Roman" w:hAnsi="Arial" w:cs="Arial"/>
          <w:b/>
          <w:szCs w:val="20"/>
          <w:lang w:val="es-ES_tradnl"/>
        </w:rPr>
        <w:t>tegrales</w:t>
      </w:r>
      <w:r w:rsidR="00CC73CA">
        <w:rPr>
          <w:rFonts w:ascii="Arial" w:eastAsia="Times New Roman" w:hAnsi="Arial" w:cs="Arial"/>
          <w:b/>
          <w:szCs w:val="20"/>
          <w:lang w:val="es-ES_tradnl"/>
        </w:rPr>
        <w:t xml:space="preserve"> para la industria 4.0</w:t>
      </w:r>
      <w:r w:rsidR="00CC73CA" w:rsidRPr="00CC73CA">
        <w:rPr>
          <w:rFonts w:ascii="Arial" w:eastAsia="Times New Roman" w:hAnsi="Arial" w:cs="Arial"/>
          <w:b/>
          <w:szCs w:val="20"/>
          <w:lang w:val="es-ES_tradnl"/>
        </w:rPr>
        <w:t xml:space="preserve"> </w:t>
      </w:r>
      <w:r>
        <w:rPr>
          <w:rFonts w:ascii="Arial" w:eastAsia="Times New Roman" w:hAnsi="Arial" w:cs="Arial"/>
          <w:b/>
          <w:szCs w:val="20"/>
          <w:lang w:val="es-ES_tradnl"/>
        </w:rPr>
        <w:t xml:space="preserve">en la feria </w:t>
      </w:r>
      <w:r w:rsidR="009C73C5">
        <w:rPr>
          <w:rFonts w:ascii="Arial" w:eastAsia="Times New Roman" w:hAnsi="Arial" w:cs="Arial"/>
          <w:b/>
          <w:szCs w:val="20"/>
          <w:lang w:val="es-ES_tradnl"/>
        </w:rPr>
        <w:t xml:space="preserve">internacional </w:t>
      </w:r>
      <w:proofErr w:type="spellStart"/>
      <w:r>
        <w:rPr>
          <w:rFonts w:ascii="Arial" w:eastAsia="Times New Roman" w:hAnsi="Arial" w:cs="Arial"/>
          <w:b/>
          <w:szCs w:val="20"/>
          <w:lang w:val="es-ES_tradnl"/>
        </w:rPr>
        <w:t>Logimat</w:t>
      </w:r>
      <w:proofErr w:type="spellEnd"/>
      <w:r w:rsidR="00CC73CA">
        <w:rPr>
          <w:rFonts w:ascii="Arial" w:eastAsia="Times New Roman" w:hAnsi="Arial" w:cs="Arial"/>
          <w:b/>
          <w:szCs w:val="20"/>
          <w:lang w:val="es-ES_tradnl"/>
        </w:rPr>
        <w:t xml:space="preserve">. </w:t>
      </w:r>
      <w:r>
        <w:rPr>
          <w:rFonts w:ascii="Arial" w:eastAsia="Times New Roman" w:hAnsi="Arial" w:cs="Arial"/>
          <w:b/>
          <w:szCs w:val="20"/>
          <w:lang w:val="es-ES_tradnl"/>
        </w:rPr>
        <w:t xml:space="preserve">En esta ocasión, los visitantes profesionales </w:t>
      </w:r>
      <w:r w:rsidR="006D183C">
        <w:rPr>
          <w:rFonts w:ascii="Arial" w:eastAsia="Times New Roman" w:hAnsi="Arial" w:cs="Arial"/>
          <w:b/>
          <w:szCs w:val="20"/>
          <w:lang w:val="es-ES_tradnl"/>
        </w:rPr>
        <w:t xml:space="preserve">de esta importante cita </w:t>
      </w:r>
      <w:r>
        <w:rPr>
          <w:rFonts w:ascii="Arial" w:eastAsia="Times New Roman" w:hAnsi="Arial" w:cs="Arial"/>
          <w:b/>
          <w:szCs w:val="20"/>
          <w:lang w:val="es-ES_tradnl"/>
        </w:rPr>
        <w:t>podrán descubrir los</w:t>
      </w:r>
      <w:r w:rsidRPr="00DD4963">
        <w:rPr>
          <w:rFonts w:ascii="Arial" w:eastAsia="Times New Roman" w:hAnsi="Arial" w:cs="Arial"/>
          <w:b/>
          <w:szCs w:val="20"/>
          <w:lang w:val="es-ES_tradnl"/>
        </w:rPr>
        <w:t xml:space="preserve"> últimos productos, soluciones y servicios</w:t>
      </w:r>
      <w:r>
        <w:rPr>
          <w:rFonts w:ascii="Arial" w:eastAsia="Times New Roman" w:hAnsi="Arial" w:cs="Arial"/>
          <w:b/>
          <w:szCs w:val="20"/>
          <w:lang w:val="es-ES_tradnl"/>
        </w:rPr>
        <w:t xml:space="preserve"> de la marca, que trabaja </w:t>
      </w:r>
      <w:r w:rsidR="00D1556E">
        <w:rPr>
          <w:rFonts w:ascii="Arial" w:eastAsia="Times New Roman" w:hAnsi="Arial" w:cs="Arial"/>
          <w:b/>
          <w:szCs w:val="20"/>
          <w:lang w:val="es-ES_tradnl"/>
        </w:rPr>
        <w:t>intensamente en mantener la competitividad de los clientes, a través de un notable incremento de la eficiencia de sus operaciones logísticas.</w:t>
      </w:r>
      <w:r>
        <w:rPr>
          <w:rFonts w:ascii="Arial" w:eastAsia="Times New Roman" w:hAnsi="Arial" w:cs="Arial"/>
          <w:b/>
          <w:szCs w:val="20"/>
          <w:lang w:val="es-ES_tradnl"/>
        </w:rPr>
        <w:t xml:space="preserve">  </w:t>
      </w:r>
    </w:p>
    <w:p w:rsidR="00CC73CA" w:rsidRDefault="00CC73CA" w:rsidP="002214DB">
      <w:pPr>
        <w:spacing w:line="440" w:lineRule="exact"/>
        <w:jc w:val="both"/>
        <w:rPr>
          <w:rFonts w:ascii="Arial" w:eastAsia="Times New Roman" w:hAnsi="Arial" w:cs="Arial"/>
          <w:b/>
          <w:szCs w:val="20"/>
          <w:lang w:val="es-ES_tradnl"/>
        </w:rPr>
      </w:pPr>
    </w:p>
    <w:p w:rsidR="000B66FA" w:rsidRPr="00CC73CA" w:rsidRDefault="000B66FA" w:rsidP="000B66FA">
      <w:pPr>
        <w:spacing w:line="360" w:lineRule="auto"/>
        <w:jc w:val="both"/>
        <w:rPr>
          <w:rFonts w:ascii="Arial" w:eastAsia="Times New Roman" w:hAnsi="Arial" w:cs="Arial"/>
          <w:szCs w:val="20"/>
          <w:lang w:val="es-ES_tradnl"/>
        </w:rPr>
      </w:pPr>
      <w:r w:rsidRPr="00CC73CA">
        <w:rPr>
          <w:rFonts w:ascii="Arial" w:eastAsia="Times New Roman" w:hAnsi="Arial" w:cs="Arial"/>
          <w:szCs w:val="20"/>
          <w:lang w:val="es-ES_tradnl"/>
        </w:rPr>
        <w:t>Automatización flexible, aplicaciones digitales y sis</w:t>
      </w:r>
      <w:r w:rsidR="006D183C">
        <w:rPr>
          <w:rFonts w:ascii="Arial" w:eastAsia="Times New Roman" w:hAnsi="Arial" w:cs="Arial"/>
          <w:szCs w:val="20"/>
          <w:lang w:val="es-ES_tradnl"/>
        </w:rPr>
        <w:t>temas energéticos adaptados a cada operativa</w:t>
      </w:r>
      <w:r w:rsidRPr="00CC73CA">
        <w:rPr>
          <w:rFonts w:ascii="Arial" w:eastAsia="Times New Roman" w:hAnsi="Arial" w:cs="Arial"/>
          <w:szCs w:val="20"/>
          <w:lang w:val="es-ES_tradnl"/>
        </w:rPr>
        <w:t xml:space="preserve">: estos son </w:t>
      </w:r>
      <w:r w:rsidR="00CC73CA" w:rsidRPr="00CC73CA">
        <w:rPr>
          <w:rFonts w:ascii="Arial" w:eastAsia="Times New Roman" w:hAnsi="Arial" w:cs="Arial"/>
          <w:szCs w:val="20"/>
          <w:lang w:val="es-ES_tradnl"/>
        </w:rPr>
        <w:t xml:space="preserve">algunos de </w:t>
      </w:r>
      <w:r w:rsidRPr="00CC73CA">
        <w:rPr>
          <w:rFonts w:ascii="Arial" w:eastAsia="Times New Roman" w:hAnsi="Arial" w:cs="Arial"/>
          <w:szCs w:val="20"/>
          <w:lang w:val="es-ES_tradnl"/>
        </w:rPr>
        <w:t xml:space="preserve">los hilos conductores en los que Linde Material Handling está trabajando para hacer aún más </w:t>
      </w:r>
      <w:r w:rsidR="00CC73CA" w:rsidRPr="00CC73CA">
        <w:rPr>
          <w:rFonts w:ascii="Arial" w:eastAsia="Times New Roman" w:hAnsi="Arial" w:cs="Arial"/>
          <w:szCs w:val="20"/>
          <w:lang w:val="es-ES_tradnl"/>
        </w:rPr>
        <w:t>eficiente</w:t>
      </w:r>
      <w:r w:rsidRPr="00CC73CA">
        <w:rPr>
          <w:rFonts w:ascii="Arial" w:eastAsia="Times New Roman" w:hAnsi="Arial" w:cs="Arial"/>
          <w:szCs w:val="20"/>
          <w:lang w:val="es-ES_tradnl"/>
        </w:rPr>
        <w:t xml:space="preserve"> la manipulación mercancías de sus clientes. Bajo el lema "</w:t>
      </w:r>
      <w:r w:rsidR="006D183C" w:rsidRPr="006D183C">
        <w:t xml:space="preserve"> </w:t>
      </w:r>
      <w:proofErr w:type="spellStart"/>
      <w:r w:rsidR="006D183C" w:rsidRPr="006D183C">
        <w:rPr>
          <w:rFonts w:ascii="Arial" w:eastAsia="Times New Roman" w:hAnsi="Arial" w:cs="Arial"/>
          <w:szCs w:val="20"/>
          <w:lang w:val="es-ES_tradnl"/>
        </w:rPr>
        <w:t>Moving</w:t>
      </w:r>
      <w:proofErr w:type="spellEnd"/>
      <w:r w:rsidR="006D183C" w:rsidRPr="006D183C">
        <w:rPr>
          <w:rFonts w:ascii="Arial" w:eastAsia="Times New Roman" w:hAnsi="Arial" w:cs="Arial"/>
          <w:szCs w:val="20"/>
          <w:lang w:val="es-ES_tradnl"/>
        </w:rPr>
        <w:t xml:space="preserve"> </w:t>
      </w:r>
      <w:proofErr w:type="spellStart"/>
      <w:r w:rsidR="006D183C" w:rsidRPr="006D183C">
        <w:rPr>
          <w:rFonts w:ascii="Arial" w:eastAsia="Times New Roman" w:hAnsi="Arial" w:cs="Arial"/>
          <w:szCs w:val="20"/>
          <w:lang w:val="es-ES_tradnl"/>
        </w:rPr>
        <w:t>the</w:t>
      </w:r>
      <w:proofErr w:type="spellEnd"/>
      <w:r w:rsidR="006D183C" w:rsidRPr="006D183C">
        <w:rPr>
          <w:rFonts w:ascii="Arial" w:eastAsia="Times New Roman" w:hAnsi="Arial" w:cs="Arial"/>
          <w:szCs w:val="20"/>
          <w:lang w:val="es-ES_tradnl"/>
        </w:rPr>
        <w:t xml:space="preserve"> </w:t>
      </w:r>
      <w:proofErr w:type="spellStart"/>
      <w:r w:rsidR="006D183C" w:rsidRPr="006D183C">
        <w:rPr>
          <w:rFonts w:ascii="Arial" w:eastAsia="Times New Roman" w:hAnsi="Arial" w:cs="Arial"/>
          <w:szCs w:val="20"/>
          <w:lang w:val="es-ES_tradnl"/>
        </w:rPr>
        <w:t>future</w:t>
      </w:r>
      <w:proofErr w:type="spellEnd"/>
      <w:r w:rsidR="006D183C" w:rsidRPr="006D183C">
        <w:rPr>
          <w:rFonts w:ascii="Arial" w:eastAsia="Times New Roman" w:hAnsi="Arial" w:cs="Arial"/>
          <w:szCs w:val="20"/>
          <w:lang w:val="es-ES_tradnl"/>
        </w:rPr>
        <w:t xml:space="preserve"> </w:t>
      </w:r>
      <w:proofErr w:type="spellStart"/>
      <w:r w:rsidR="006D183C" w:rsidRPr="006D183C">
        <w:rPr>
          <w:rFonts w:ascii="Arial" w:eastAsia="Times New Roman" w:hAnsi="Arial" w:cs="Arial"/>
          <w:szCs w:val="20"/>
          <w:lang w:val="es-ES_tradnl"/>
        </w:rPr>
        <w:t>together</w:t>
      </w:r>
      <w:proofErr w:type="spellEnd"/>
      <w:r w:rsidR="006D183C" w:rsidRPr="006D183C">
        <w:rPr>
          <w:rFonts w:ascii="Arial" w:eastAsia="Times New Roman" w:hAnsi="Arial" w:cs="Arial"/>
          <w:szCs w:val="20"/>
          <w:lang w:val="es-ES_tradnl"/>
        </w:rPr>
        <w:t xml:space="preserve"> </w:t>
      </w:r>
      <w:r w:rsidRPr="00CC73CA">
        <w:rPr>
          <w:rFonts w:ascii="Arial" w:eastAsia="Times New Roman" w:hAnsi="Arial" w:cs="Arial"/>
          <w:szCs w:val="20"/>
          <w:lang w:val="es-ES_tradnl"/>
        </w:rPr>
        <w:t xml:space="preserve">", el especialista en </w:t>
      </w:r>
      <w:proofErr w:type="spellStart"/>
      <w:r w:rsidRPr="00CC73CA">
        <w:rPr>
          <w:rFonts w:ascii="Arial" w:eastAsia="Times New Roman" w:hAnsi="Arial" w:cs="Arial"/>
          <w:szCs w:val="20"/>
          <w:lang w:val="es-ES_tradnl"/>
        </w:rPr>
        <w:t>intralogística</w:t>
      </w:r>
      <w:proofErr w:type="spellEnd"/>
      <w:r w:rsidRPr="00CC73CA">
        <w:rPr>
          <w:rFonts w:ascii="Arial" w:eastAsia="Times New Roman" w:hAnsi="Arial" w:cs="Arial"/>
          <w:szCs w:val="20"/>
          <w:lang w:val="es-ES_tradnl"/>
        </w:rPr>
        <w:t xml:space="preserve"> presentará </w:t>
      </w:r>
      <w:bookmarkStart w:id="3" w:name="_Hlk535566658"/>
      <w:r w:rsidR="009C73C5">
        <w:rPr>
          <w:rFonts w:ascii="Arial" w:eastAsia="Times New Roman" w:hAnsi="Arial" w:cs="Arial"/>
          <w:szCs w:val="20"/>
          <w:lang w:val="es-ES_tradnl"/>
        </w:rPr>
        <w:t xml:space="preserve">del 18 al 21 de febrero </w:t>
      </w:r>
      <w:r w:rsidRPr="00CC73CA">
        <w:rPr>
          <w:rFonts w:ascii="Arial" w:eastAsia="Times New Roman" w:hAnsi="Arial" w:cs="Arial"/>
          <w:szCs w:val="20"/>
          <w:lang w:val="es-ES_tradnl"/>
        </w:rPr>
        <w:t>sus últimos productos, soluciones y servicios</w:t>
      </w:r>
      <w:bookmarkEnd w:id="3"/>
      <w:r w:rsidRPr="00CC73CA">
        <w:rPr>
          <w:rFonts w:ascii="Arial" w:eastAsia="Times New Roman" w:hAnsi="Arial" w:cs="Arial"/>
          <w:szCs w:val="20"/>
          <w:lang w:val="es-ES_tradnl"/>
        </w:rPr>
        <w:t xml:space="preserve"> a los visitantes profesionales en su stand </w:t>
      </w:r>
      <w:proofErr w:type="spellStart"/>
      <w:r w:rsidRPr="00CC73CA">
        <w:rPr>
          <w:rFonts w:ascii="Arial" w:eastAsia="Times New Roman" w:hAnsi="Arial" w:cs="Arial"/>
          <w:szCs w:val="20"/>
          <w:lang w:val="es-ES_tradnl"/>
        </w:rPr>
        <w:t>LogiMAT</w:t>
      </w:r>
      <w:proofErr w:type="spellEnd"/>
      <w:r w:rsidRPr="00CC73CA">
        <w:rPr>
          <w:rFonts w:ascii="Arial" w:eastAsia="Times New Roman" w:hAnsi="Arial" w:cs="Arial"/>
          <w:szCs w:val="20"/>
          <w:lang w:val="es-ES_tradnl"/>
        </w:rPr>
        <w:t xml:space="preserve"> </w:t>
      </w:r>
      <w:r w:rsidR="00D1556E">
        <w:rPr>
          <w:rFonts w:ascii="Arial" w:eastAsia="Times New Roman" w:hAnsi="Arial" w:cs="Arial"/>
          <w:szCs w:val="20"/>
          <w:lang w:val="es-ES_tradnl"/>
        </w:rPr>
        <w:t xml:space="preserve">ubicado </w:t>
      </w:r>
      <w:r w:rsidRPr="00CC73CA">
        <w:rPr>
          <w:rFonts w:ascii="Arial" w:eastAsia="Times New Roman" w:hAnsi="Arial" w:cs="Arial"/>
          <w:szCs w:val="20"/>
          <w:lang w:val="es-ES_tradnl"/>
        </w:rPr>
        <w:t xml:space="preserve">en el pabellón 10, B21. </w:t>
      </w:r>
      <w:r w:rsidR="00D1556E">
        <w:rPr>
          <w:rFonts w:ascii="Arial" w:eastAsia="Times New Roman" w:hAnsi="Arial" w:cs="Arial"/>
          <w:szCs w:val="20"/>
          <w:lang w:val="es-ES_tradnl"/>
        </w:rPr>
        <w:t xml:space="preserve">En esta importante cita internacional, </w:t>
      </w:r>
      <w:r w:rsidRPr="00CC73CA">
        <w:rPr>
          <w:rFonts w:ascii="Arial" w:eastAsia="Times New Roman" w:hAnsi="Arial" w:cs="Arial"/>
          <w:szCs w:val="20"/>
          <w:lang w:val="es-ES_tradnl"/>
        </w:rPr>
        <w:t xml:space="preserve">Linde Material Handling </w:t>
      </w:r>
      <w:r w:rsidR="002C6E4B">
        <w:rPr>
          <w:rFonts w:ascii="Arial" w:eastAsia="Times New Roman" w:hAnsi="Arial" w:cs="Arial"/>
          <w:szCs w:val="20"/>
          <w:lang w:val="es-ES_tradnl"/>
        </w:rPr>
        <w:t xml:space="preserve">también </w:t>
      </w:r>
      <w:r w:rsidR="00D1556E">
        <w:rPr>
          <w:rFonts w:ascii="Arial" w:eastAsia="Times New Roman" w:hAnsi="Arial" w:cs="Arial"/>
          <w:szCs w:val="20"/>
          <w:lang w:val="es-ES_tradnl"/>
        </w:rPr>
        <w:t>pone un gran énfasis en su consultoría de</w:t>
      </w:r>
      <w:r w:rsidRPr="00CC73CA">
        <w:rPr>
          <w:rFonts w:ascii="Arial" w:eastAsia="Times New Roman" w:hAnsi="Arial" w:cs="Arial"/>
          <w:szCs w:val="20"/>
          <w:lang w:val="es-ES_tradnl"/>
        </w:rPr>
        <w:t xml:space="preserve"> </w:t>
      </w:r>
      <w:proofErr w:type="spellStart"/>
      <w:r w:rsidRPr="00CC73CA">
        <w:rPr>
          <w:rFonts w:ascii="Arial" w:eastAsia="Times New Roman" w:hAnsi="Arial" w:cs="Arial"/>
          <w:szCs w:val="20"/>
          <w:lang w:val="es-ES_tradnl"/>
        </w:rPr>
        <w:t>intralogística</w:t>
      </w:r>
      <w:proofErr w:type="spellEnd"/>
      <w:r w:rsidR="00D1556E">
        <w:rPr>
          <w:rFonts w:ascii="Arial" w:eastAsia="Times New Roman" w:hAnsi="Arial" w:cs="Arial"/>
          <w:szCs w:val="20"/>
          <w:lang w:val="es-ES_tradnl"/>
        </w:rPr>
        <w:t>,</w:t>
      </w:r>
      <w:r w:rsidRPr="00CC73CA">
        <w:rPr>
          <w:rFonts w:ascii="Arial" w:eastAsia="Times New Roman" w:hAnsi="Arial" w:cs="Arial"/>
          <w:szCs w:val="20"/>
          <w:lang w:val="es-ES_tradnl"/>
        </w:rPr>
        <w:t xml:space="preserve"> </w:t>
      </w:r>
      <w:r w:rsidR="0071133C">
        <w:rPr>
          <w:rFonts w:ascii="Arial" w:eastAsia="Times New Roman" w:hAnsi="Arial" w:cs="Arial"/>
          <w:szCs w:val="20"/>
          <w:lang w:val="es-ES_tradnl"/>
        </w:rPr>
        <w:t xml:space="preserve">la cual </w:t>
      </w:r>
      <w:r w:rsidR="00D1556E">
        <w:rPr>
          <w:rFonts w:ascii="Arial" w:eastAsia="Times New Roman" w:hAnsi="Arial" w:cs="Arial"/>
          <w:szCs w:val="20"/>
          <w:lang w:val="es-ES_tradnl"/>
        </w:rPr>
        <w:t>abarca desde e</w:t>
      </w:r>
      <w:r w:rsidR="0071133C">
        <w:rPr>
          <w:rFonts w:ascii="Arial" w:eastAsia="Times New Roman" w:hAnsi="Arial" w:cs="Arial"/>
          <w:szCs w:val="20"/>
          <w:lang w:val="es-ES_tradnl"/>
        </w:rPr>
        <w:t>l análisis y planificación</w:t>
      </w:r>
      <w:r w:rsidRPr="00CC73CA">
        <w:rPr>
          <w:rFonts w:ascii="Arial" w:eastAsia="Times New Roman" w:hAnsi="Arial" w:cs="Arial"/>
          <w:szCs w:val="20"/>
          <w:lang w:val="es-ES_tradnl"/>
        </w:rPr>
        <w:t xml:space="preserve"> hasta la implementación de soluciones completas para sistemas de almacenamiento y transporte</w:t>
      </w:r>
      <w:r w:rsidR="0071133C">
        <w:rPr>
          <w:rFonts w:ascii="Arial" w:eastAsia="Times New Roman" w:hAnsi="Arial" w:cs="Arial"/>
          <w:szCs w:val="20"/>
          <w:lang w:val="es-ES_tradnl"/>
        </w:rPr>
        <w:t>, “llave en mano”</w:t>
      </w:r>
      <w:r w:rsidRPr="00CC73CA">
        <w:rPr>
          <w:rFonts w:ascii="Arial" w:eastAsia="Times New Roman" w:hAnsi="Arial" w:cs="Arial"/>
          <w:szCs w:val="20"/>
          <w:lang w:val="es-ES_tradnl"/>
        </w:rPr>
        <w:t xml:space="preserve">. </w:t>
      </w:r>
      <w:r w:rsidR="00CB65FD">
        <w:rPr>
          <w:rFonts w:ascii="Arial" w:eastAsia="Times New Roman" w:hAnsi="Arial" w:cs="Arial"/>
          <w:szCs w:val="20"/>
          <w:lang w:val="es-ES_tradnl"/>
        </w:rPr>
        <w:t>Asimismo</w:t>
      </w:r>
      <w:r w:rsidR="0071133C">
        <w:rPr>
          <w:rFonts w:ascii="Arial" w:eastAsia="Times New Roman" w:hAnsi="Arial" w:cs="Arial"/>
          <w:szCs w:val="20"/>
          <w:lang w:val="es-ES_tradnl"/>
        </w:rPr>
        <w:t xml:space="preserve">, Linde mostrará los últimos avances es </w:t>
      </w:r>
      <w:r w:rsidRPr="00CC73CA">
        <w:rPr>
          <w:rFonts w:ascii="Arial" w:eastAsia="Times New Roman" w:hAnsi="Arial" w:cs="Arial"/>
          <w:szCs w:val="20"/>
          <w:lang w:val="es-ES_tradnl"/>
        </w:rPr>
        <w:t>software inteligente de gestión de almacenes</w:t>
      </w:r>
      <w:r w:rsidR="0071133C">
        <w:rPr>
          <w:rFonts w:ascii="Arial" w:eastAsia="Times New Roman" w:hAnsi="Arial" w:cs="Arial"/>
          <w:szCs w:val="20"/>
          <w:lang w:val="es-ES_tradnl"/>
        </w:rPr>
        <w:t>.</w:t>
      </w:r>
    </w:p>
    <w:p w:rsidR="000B66FA" w:rsidRPr="00CC73CA" w:rsidRDefault="000B66FA" w:rsidP="000B66FA">
      <w:pPr>
        <w:spacing w:line="360" w:lineRule="auto"/>
        <w:jc w:val="both"/>
        <w:rPr>
          <w:rFonts w:ascii="Arial" w:eastAsia="Times New Roman" w:hAnsi="Arial" w:cs="Arial"/>
          <w:szCs w:val="20"/>
          <w:lang w:val="es-ES_tradnl"/>
        </w:rPr>
      </w:pPr>
    </w:p>
    <w:p w:rsidR="000B66FA" w:rsidRDefault="000B66FA" w:rsidP="000B66FA">
      <w:pPr>
        <w:spacing w:line="360" w:lineRule="auto"/>
        <w:jc w:val="both"/>
        <w:rPr>
          <w:rFonts w:ascii="Arial" w:eastAsia="Times New Roman" w:hAnsi="Arial" w:cs="Arial"/>
          <w:szCs w:val="20"/>
          <w:lang w:val="es-ES_tradnl"/>
        </w:rPr>
      </w:pPr>
      <w:r w:rsidRPr="00CC73CA">
        <w:rPr>
          <w:rFonts w:ascii="Arial" w:eastAsia="Times New Roman" w:hAnsi="Arial" w:cs="Arial"/>
          <w:szCs w:val="20"/>
          <w:lang w:val="es-ES_tradnl"/>
        </w:rPr>
        <w:t xml:space="preserve">"Muchas empresas ya están en camino de seguir desarrollando su </w:t>
      </w:r>
      <w:proofErr w:type="spellStart"/>
      <w:r w:rsidRPr="00CC73CA">
        <w:rPr>
          <w:rFonts w:ascii="Arial" w:eastAsia="Times New Roman" w:hAnsi="Arial" w:cs="Arial"/>
          <w:szCs w:val="20"/>
          <w:lang w:val="es-ES_tradnl"/>
        </w:rPr>
        <w:t>intralogística</w:t>
      </w:r>
      <w:proofErr w:type="spellEnd"/>
      <w:r w:rsidRPr="00CC73CA">
        <w:rPr>
          <w:rFonts w:ascii="Arial" w:eastAsia="Times New Roman" w:hAnsi="Arial" w:cs="Arial"/>
          <w:szCs w:val="20"/>
          <w:lang w:val="es-ES_tradnl"/>
        </w:rPr>
        <w:t xml:space="preserve"> hacia </w:t>
      </w:r>
      <w:r w:rsidR="0071133C">
        <w:rPr>
          <w:rFonts w:ascii="Arial" w:eastAsia="Times New Roman" w:hAnsi="Arial" w:cs="Arial"/>
          <w:szCs w:val="20"/>
          <w:lang w:val="es-ES_tradnl"/>
        </w:rPr>
        <w:t>la industria</w:t>
      </w:r>
      <w:r w:rsidRPr="00CC73CA">
        <w:rPr>
          <w:rFonts w:ascii="Arial" w:eastAsia="Times New Roman" w:hAnsi="Arial" w:cs="Arial"/>
          <w:szCs w:val="20"/>
          <w:lang w:val="es-ES_tradnl"/>
        </w:rPr>
        <w:t xml:space="preserve"> 4.0 y están buscando </w:t>
      </w:r>
      <w:r w:rsidR="009C73C5">
        <w:rPr>
          <w:rFonts w:ascii="Arial" w:eastAsia="Times New Roman" w:hAnsi="Arial" w:cs="Arial"/>
          <w:szCs w:val="20"/>
          <w:lang w:val="es-ES_tradnl"/>
        </w:rPr>
        <w:t>soluciones</w:t>
      </w:r>
      <w:r w:rsidRPr="00CC73CA">
        <w:rPr>
          <w:rFonts w:ascii="Arial" w:eastAsia="Times New Roman" w:hAnsi="Arial" w:cs="Arial"/>
          <w:szCs w:val="20"/>
          <w:lang w:val="es-ES_tradnl"/>
        </w:rPr>
        <w:t xml:space="preserve"> adecuad</w:t>
      </w:r>
      <w:r w:rsidR="009C73C5">
        <w:rPr>
          <w:rFonts w:ascii="Arial" w:eastAsia="Times New Roman" w:hAnsi="Arial" w:cs="Arial"/>
          <w:szCs w:val="20"/>
          <w:lang w:val="es-ES_tradnl"/>
        </w:rPr>
        <w:t>a</w:t>
      </w:r>
      <w:r w:rsidRPr="00CC73CA">
        <w:rPr>
          <w:rFonts w:ascii="Arial" w:eastAsia="Times New Roman" w:hAnsi="Arial" w:cs="Arial"/>
          <w:szCs w:val="20"/>
          <w:lang w:val="es-ES_tradnl"/>
        </w:rPr>
        <w:t xml:space="preserve">s", dice </w:t>
      </w:r>
      <w:proofErr w:type="spellStart"/>
      <w:r w:rsidRPr="00CC73CA">
        <w:rPr>
          <w:rFonts w:ascii="Arial" w:eastAsia="Times New Roman" w:hAnsi="Arial" w:cs="Arial"/>
          <w:szCs w:val="20"/>
          <w:lang w:val="es-ES_tradnl"/>
        </w:rPr>
        <w:t>Torsten</w:t>
      </w:r>
      <w:proofErr w:type="spellEnd"/>
      <w:r w:rsidRPr="00CC73CA">
        <w:rPr>
          <w:rFonts w:ascii="Arial" w:eastAsia="Times New Roman" w:hAnsi="Arial" w:cs="Arial"/>
          <w:szCs w:val="20"/>
          <w:lang w:val="es-ES_tradnl"/>
        </w:rPr>
        <w:t xml:space="preserve"> </w:t>
      </w:r>
      <w:proofErr w:type="spellStart"/>
      <w:r w:rsidRPr="00CC73CA">
        <w:rPr>
          <w:rFonts w:ascii="Arial" w:eastAsia="Times New Roman" w:hAnsi="Arial" w:cs="Arial"/>
          <w:szCs w:val="20"/>
          <w:lang w:val="es-ES_tradnl"/>
        </w:rPr>
        <w:t>Rochelmeyer</w:t>
      </w:r>
      <w:proofErr w:type="spellEnd"/>
      <w:r w:rsidRPr="00CC73CA">
        <w:rPr>
          <w:rFonts w:ascii="Arial" w:eastAsia="Times New Roman" w:hAnsi="Arial" w:cs="Arial"/>
          <w:szCs w:val="20"/>
          <w:lang w:val="es-ES_tradnl"/>
        </w:rPr>
        <w:t xml:space="preserve">, </w:t>
      </w:r>
      <w:r w:rsidR="0071133C" w:rsidRPr="0071133C">
        <w:rPr>
          <w:rFonts w:ascii="Arial" w:eastAsia="Times New Roman" w:hAnsi="Arial" w:cs="Arial"/>
          <w:szCs w:val="20"/>
          <w:lang w:val="es-ES_tradnl"/>
        </w:rPr>
        <w:t xml:space="preserve">Head </w:t>
      </w:r>
      <w:proofErr w:type="spellStart"/>
      <w:r w:rsidR="0071133C" w:rsidRPr="0071133C">
        <w:rPr>
          <w:rFonts w:ascii="Arial" w:eastAsia="Times New Roman" w:hAnsi="Arial" w:cs="Arial"/>
          <w:szCs w:val="20"/>
          <w:lang w:val="es-ES_tradnl"/>
        </w:rPr>
        <w:t>of</w:t>
      </w:r>
      <w:proofErr w:type="spellEnd"/>
      <w:r w:rsidR="0071133C" w:rsidRPr="0071133C">
        <w:rPr>
          <w:rFonts w:ascii="Arial" w:eastAsia="Times New Roman" w:hAnsi="Arial" w:cs="Arial"/>
          <w:szCs w:val="20"/>
          <w:lang w:val="es-ES_tradnl"/>
        </w:rPr>
        <w:t xml:space="preserve"> Marketing Central </w:t>
      </w:r>
      <w:proofErr w:type="spellStart"/>
      <w:r w:rsidR="0071133C" w:rsidRPr="0071133C">
        <w:rPr>
          <w:rFonts w:ascii="Arial" w:eastAsia="Times New Roman" w:hAnsi="Arial" w:cs="Arial"/>
          <w:szCs w:val="20"/>
          <w:lang w:val="es-ES_tradnl"/>
        </w:rPr>
        <w:t>Europe</w:t>
      </w:r>
      <w:proofErr w:type="spellEnd"/>
      <w:r w:rsidRPr="00CC73CA">
        <w:rPr>
          <w:rFonts w:ascii="Arial" w:eastAsia="Times New Roman" w:hAnsi="Arial" w:cs="Arial"/>
          <w:szCs w:val="20"/>
          <w:lang w:val="es-ES_tradnl"/>
        </w:rPr>
        <w:t xml:space="preserve"> de Linde Material Handling. </w:t>
      </w:r>
      <w:r w:rsidR="009C73C5">
        <w:rPr>
          <w:rFonts w:ascii="Arial" w:eastAsia="Times New Roman" w:hAnsi="Arial" w:cs="Arial"/>
          <w:szCs w:val="20"/>
          <w:lang w:val="es-ES_tradnl"/>
        </w:rPr>
        <w:t>Estas soluciones</w:t>
      </w:r>
      <w:r w:rsidRPr="00CC73CA">
        <w:rPr>
          <w:rFonts w:ascii="Arial" w:eastAsia="Times New Roman" w:hAnsi="Arial" w:cs="Arial"/>
          <w:szCs w:val="20"/>
          <w:lang w:val="es-ES_tradnl"/>
        </w:rPr>
        <w:t xml:space="preserve"> provienen </w:t>
      </w:r>
      <w:r w:rsidR="0071133C">
        <w:rPr>
          <w:rFonts w:ascii="Arial" w:eastAsia="Times New Roman" w:hAnsi="Arial" w:cs="Arial"/>
          <w:szCs w:val="20"/>
          <w:lang w:val="es-ES_tradnl"/>
        </w:rPr>
        <w:t>fundamentalmente</w:t>
      </w:r>
      <w:r w:rsidRPr="00CC73CA">
        <w:rPr>
          <w:rFonts w:ascii="Arial" w:eastAsia="Times New Roman" w:hAnsi="Arial" w:cs="Arial"/>
          <w:szCs w:val="20"/>
          <w:lang w:val="es-ES_tradnl"/>
        </w:rPr>
        <w:t xml:space="preserve"> de los cinco campos principales</w:t>
      </w:r>
      <w:r w:rsidR="0071133C">
        <w:rPr>
          <w:rFonts w:ascii="Arial" w:eastAsia="Times New Roman" w:hAnsi="Arial" w:cs="Arial"/>
          <w:szCs w:val="20"/>
          <w:lang w:val="es-ES_tradnl"/>
        </w:rPr>
        <w:t xml:space="preserve"> en los que Linde ha centrado su desarrollo</w:t>
      </w:r>
      <w:r w:rsidRPr="00CC73CA">
        <w:rPr>
          <w:rFonts w:ascii="Arial" w:eastAsia="Times New Roman" w:hAnsi="Arial" w:cs="Arial"/>
          <w:szCs w:val="20"/>
          <w:lang w:val="es-ES_tradnl"/>
        </w:rPr>
        <w:t xml:space="preserve">: automatización, digitalización, energía, seguridad e </w:t>
      </w:r>
      <w:proofErr w:type="spellStart"/>
      <w:r w:rsidRPr="00CC73CA">
        <w:rPr>
          <w:rFonts w:ascii="Arial" w:eastAsia="Times New Roman" w:hAnsi="Arial" w:cs="Arial"/>
          <w:szCs w:val="20"/>
          <w:lang w:val="es-ES_tradnl"/>
        </w:rPr>
        <w:t>intralogística</w:t>
      </w:r>
      <w:proofErr w:type="spellEnd"/>
      <w:r w:rsidRPr="00CC73CA">
        <w:rPr>
          <w:rFonts w:ascii="Arial" w:eastAsia="Times New Roman" w:hAnsi="Arial" w:cs="Arial"/>
          <w:szCs w:val="20"/>
          <w:lang w:val="es-ES_tradnl"/>
        </w:rPr>
        <w:t xml:space="preserve">. </w:t>
      </w:r>
      <w:r w:rsidR="0071133C">
        <w:rPr>
          <w:rFonts w:ascii="Arial" w:eastAsia="Times New Roman" w:hAnsi="Arial" w:cs="Arial"/>
          <w:szCs w:val="20"/>
          <w:lang w:val="es-ES_tradnl"/>
        </w:rPr>
        <w:t>Así, u</w:t>
      </w:r>
      <w:r w:rsidRPr="00CC73CA">
        <w:rPr>
          <w:rFonts w:ascii="Arial" w:eastAsia="Times New Roman" w:hAnsi="Arial" w:cs="Arial"/>
          <w:szCs w:val="20"/>
          <w:lang w:val="es-ES_tradnl"/>
        </w:rPr>
        <w:t>n</w:t>
      </w:r>
      <w:r w:rsidR="009C73C5">
        <w:rPr>
          <w:rFonts w:ascii="Arial" w:eastAsia="Times New Roman" w:hAnsi="Arial" w:cs="Arial"/>
          <w:szCs w:val="20"/>
          <w:lang w:val="es-ES_tradnl"/>
        </w:rPr>
        <w:t xml:space="preserve"> gran número de expertos estará</w:t>
      </w:r>
      <w:r w:rsidRPr="00CC73CA">
        <w:rPr>
          <w:rFonts w:ascii="Arial" w:eastAsia="Times New Roman" w:hAnsi="Arial" w:cs="Arial"/>
          <w:szCs w:val="20"/>
          <w:lang w:val="es-ES_tradnl"/>
        </w:rPr>
        <w:t xml:space="preserve"> presentes en el stand de la feria para </w:t>
      </w:r>
      <w:r w:rsidR="009C73C5">
        <w:rPr>
          <w:rFonts w:ascii="Arial" w:eastAsia="Times New Roman" w:hAnsi="Arial" w:cs="Arial"/>
          <w:szCs w:val="20"/>
          <w:lang w:val="es-ES_tradnl"/>
        </w:rPr>
        <w:t>ofrecer a los visitantes información</w:t>
      </w:r>
      <w:r w:rsidRPr="00CC73CA">
        <w:rPr>
          <w:rFonts w:ascii="Arial" w:eastAsia="Times New Roman" w:hAnsi="Arial" w:cs="Arial"/>
          <w:szCs w:val="20"/>
          <w:lang w:val="es-ES_tradnl"/>
        </w:rPr>
        <w:t xml:space="preserve"> sobre la creciente cartera de </w:t>
      </w:r>
      <w:r w:rsidR="006D183C">
        <w:rPr>
          <w:rFonts w:ascii="Arial" w:eastAsia="Times New Roman" w:hAnsi="Arial" w:cs="Arial"/>
          <w:szCs w:val="20"/>
          <w:lang w:val="es-ES_tradnl"/>
        </w:rPr>
        <w:t>vehículos de manutención</w:t>
      </w:r>
      <w:r w:rsidRPr="00CC73CA">
        <w:rPr>
          <w:rFonts w:ascii="Arial" w:eastAsia="Times New Roman" w:hAnsi="Arial" w:cs="Arial"/>
          <w:szCs w:val="20"/>
          <w:lang w:val="es-ES_tradnl"/>
        </w:rPr>
        <w:t xml:space="preserve"> y equipos de almacenaje, </w:t>
      </w:r>
      <w:r w:rsidR="009C73C5">
        <w:rPr>
          <w:rFonts w:ascii="Arial" w:eastAsia="Times New Roman" w:hAnsi="Arial" w:cs="Arial"/>
          <w:szCs w:val="20"/>
          <w:lang w:val="es-ES_tradnl"/>
        </w:rPr>
        <w:t>sistemas</w:t>
      </w:r>
      <w:r w:rsidRPr="00CC73CA">
        <w:rPr>
          <w:rFonts w:ascii="Arial" w:eastAsia="Times New Roman" w:hAnsi="Arial" w:cs="Arial"/>
          <w:szCs w:val="20"/>
          <w:lang w:val="es-ES_tradnl"/>
        </w:rPr>
        <w:t xml:space="preserve"> de seguridad, aplicaciones </w:t>
      </w:r>
      <w:r w:rsidR="009C73C5">
        <w:rPr>
          <w:rFonts w:ascii="Arial" w:eastAsia="Times New Roman" w:hAnsi="Arial" w:cs="Arial"/>
          <w:szCs w:val="20"/>
          <w:lang w:val="es-ES_tradnl"/>
        </w:rPr>
        <w:t xml:space="preserve">digitales </w:t>
      </w:r>
      <w:r w:rsidRPr="00CC73CA">
        <w:rPr>
          <w:rFonts w:ascii="Arial" w:eastAsia="Times New Roman" w:hAnsi="Arial" w:cs="Arial"/>
          <w:szCs w:val="20"/>
          <w:lang w:val="es-ES_tradnl"/>
        </w:rPr>
        <w:t xml:space="preserve">y sistemas de energía. "Las posibilidades de hacer que los flujos de materiales internos sean más eficaces y eficientes son muchas veces mayores hoy que hace unos pocos años", subraya </w:t>
      </w:r>
      <w:proofErr w:type="spellStart"/>
      <w:r w:rsidRPr="00CC73CA">
        <w:rPr>
          <w:rFonts w:ascii="Arial" w:eastAsia="Times New Roman" w:hAnsi="Arial" w:cs="Arial"/>
          <w:szCs w:val="20"/>
          <w:lang w:val="es-ES_tradnl"/>
        </w:rPr>
        <w:t>Rochelmeyer</w:t>
      </w:r>
      <w:proofErr w:type="spellEnd"/>
      <w:r w:rsidRPr="00CC73CA">
        <w:rPr>
          <w:rFonts w:ascii="Arial" w:eastAsia="Times New Roman" w:hAnsi="Arial" w:cs="Arial"/>
          <w:szCs w:val="20"/>
          <w:lang w:val="es-ES_tradnl"/>
        </w:rPr>
        <w:t xml:space="preserve">. "Al </w:t>
      </w:r>
      <w:r w:rsidRPr="00CC73CA">
        <w:rPr>
          <w:rFonts w:ascii="Arial" w:eastAsia="Times New Roman" w:hAnsi="Arial" w:cs="Arial"/>
          <w:szCs w:val="20"/>
          <w:lang w:val="es-ES_tradnl"/>
        </w:rPr>
        <w:lastRenderedPageBreak/>
        <w:t xml:space="preserve">mismo tiempo, es esencial reducir la complejidad y hacer un uso rentable de la creciente </w:t>
      </w:r>
      <w:r w:rsidR="006D183C">
        <w:rPr>
          <w:rFonts w:ascii="Arial" w:eastAsia="Times New Roman" w:hAnsi="Arial" w:cs="Arial"/>
          <w:szCs w:val="20"/>
          <w:lang w:val="es-ES_tradnl"/>
        </w:rPr>
        <w:t>‘</w:t>
      </w:r>
      <w:r w:rsidRPr="00CC73CA">
        <w:rPr>
          <w:rFonts w:ascii="Arial" w:eastAsia="Times New Roman" w:hAnsi="Arial" w:cs="Arial"/>
          <w:szCs w:val="20"/>
          <w:lang w:val="es-ES_tradnl"/>
        </w:rPr>
        <w:t>avalancha de datos</w:t>
      </w:r>
      <w:r w:rsidR="006D183C">
        <w:rPr>
          <w:rFonts w:ascii="Arial" w:eastAsia="Times New Roman" w:hAnsi="Arial" w:cs="Arial"/>
          <w:szCs w:val="20"/>
          <w:lang w:val="es-ES_tradnl"/>
        </w:rPr>
        <w:t>’</w:t>
      </w:r>
      <w:r w:rsidRPr="00CC73CA">
        <w:rPr>
          <w:rFonts w:ascii="Arial" w:eastAsia="Times New Roman" w:hAnsi="Arial" w:cs="Arial"/>
          <w:szCs w:val="20"/>
          <w:lang w:val="es-ES_tradnl"/>
        </w:rPr>
        <w:t xml:space="preserve">." </w:t>
      </w:r>
    </w:p>
    <w:p w:rsidR="006D183C" w:rsidRPr="00CC73CA" w:rsidRDefault="006D183C" w:rsidP="000B66FA">
      <w:pPr>
        <w:spacing w:line="360" w:lineRule="auto"/>
        <w:jc w:val="both"/>
        <w:rPr>
          <w:rFonts w:ascii="Arial" w:eastAsia="Times New Roman" w:hAnsi="Arial" w:cs="Arial"/>
          <w:szCs w:val="20"/>
          <w:lang w:val="es-ES_tradnl"/>
        </w:rPr>
      </w:pPr>
    </w:p>
    <w:p w:rsidR="00B46DF1" w:rsidRPr="00CC73CA" w:rsidRDefault="000B66FA" w:rsidP="000B66FA">
      <w:pPr>
        <w:spacing w:line="360" w:lineRule="auto"/>
        <w:jc w:val="both"/>
        <w:rPr>
          <w:rFonts w:ascii="Arial" w:eastAsia="Times New Roman" w:hAnsi="Arial" w:cs="Arial"/>
          <w:szCs w:val="20"/>
          <w:lang w:val="es-ES_tradnl"/>
        </w:rPr>
      </w:pPr>
      <w:r w:rsidRPr="00CC73CA">
        <w:rPr>
          <w:rFonts w:ascii="Arial" w:eastAsia="Times New Roman" w:hAnsi="Arial" w:cs="Arial"/>
          <w:szCs w:val="20"/>
          <w:lang w:val="es-ES_tradnl"/>
        </w:rPr>
        <w:t xml:space="preserve">La digitalización sigue siendo </w:t>
      </w:r>
      <w:r w:rsidR="00CB65FD">
        <w:rPr>
          <w:rFonts w:ascii="Arial" w:eastAsia="Times New Roman" w:hAnsi="Arial" w:cs="Arial"/>
          <w:szCs w:val="20"/>
          <w:lang w:val="es-ES_tradnl"/>
        </w:rPr>
        <w:t>uno de los principales</w:t>
      </w:r>
      <w:r w:rsidRPr="00CC73CA">
        <w:rPr>
          <w:rFonts w:ascii="Arial" w:eastAsia="Times New Roman" w:hAnsi="Arial" w:cs="Arial"/>
          <w:szCs w:val="20"/>
          <w:lang w:val="es-ES_tradnl"/>
        </w:rPr>
        <w:t xml:space="preserve"> motor</w:t>
      </w:r>
      <w:r w:rsidR="00CB65FD">
        <w:rPr>
          <w:rFonts w:ascii="Arial" w:eastAsia="Times New Roman" w:hAnsi="Arial" w:cs="Arial"/>
          <w:szCs w:val="20"/>
          <w:lang w:val="es-ES_tradnl"/>
        </w:rPr>
        <w:t>es</w:t>
      </w:r>
      <w:r w:rsidRPr="00CC73CA">
        <w:rPr>
          <w:rFonts w:ascii="Arial" w:eastAsia="Times New Roman" w:hAnsi="Arial" w:cs="Arial"/>
          <w:szCs w:val="20"/>
          <w:lang w:val="es-ES_tradnl"/>
        </w:rPr>
        <w:t xml:space="preserve"> de la </w:t>
      </w:r>
      <w:proofErr w:type="spellStart"/>
      <w:r w:rsidRPr="00CC73CA">
        <w:rPr>
          <w:rFonts w:ascii="Arial" w:eastAsia="Times New Roman" w:hAnsi="Arial" w:cs="Arial"/>
          <w:szCs w:val="20"/>
          <w:lang w:val="es-ES_tradnl"/>
        </w:rPr>
        <w:t>intralogística</w:t>
      </w:r>
      <w:proofErr w:type="spellEnd"/>
      <w:r w:rsidRPr="00CC73CA">
        <w:rPr>
          <w:rFonts w:ascii="Arial" w:eastAsia="Times New Roman" w:hAnsi="Arial" w:cs="Arial"/>
          <w:szCs w:val="20"/>
          <w:lang w:val="es-ES_tradnl"/>
        </w:rPr>
        <w:t xml:space="preserve">. Va de la mano de una fusión de vehículos -es decir, hardware- y soluciones digitales. Esto hace que las carretillas elevadoras y los equipos de almacén no sólo sean más seguros y </w:t>
      </w:r>
      <w:r w:rsidR="00CB65FD">
        <w:rPr>
          <w:rFonts w:ascii="Arial" w:eastAsia="Times New Roman" w:hAnsi="Arial" w:cs="Arial"/>
          <w:szCs w:val="20"/>
          <w:lang w:val="es-ES_tradnl"/>
        </w:rPr>
        <w:t>estén mejor comunicados</w:t>
      </w:r>
      <w:r w:rsidRPr="00CC73CA">
        <w:rPr>
          <w:rFonts w:ascii="Arial" w:eastAsia="Times New Roman" w:hAnsi="Arial" w:cs="Arial"/>
          <w:szCs w:val="20"/>
          <w:lang w:val="es-ES_tradnl"/>
        </w:rPr>
        <w:t>, sino también más económicos y productivos. Un ejemplo en este sentido es el sistema de asistencia "</w:t>
      </w:r>
      <w:proofErr w:type="spellStart"/>
      <w:r w:rsidRPr="00CC73CA">
        <w:rPr>
          <w:rFonts w:ascii="Arial" w:eastAsia="Times New Roman" w:hAnsi="Arial" w:cs="Arial"/>
          <w:szCs w:val="20"/>
          <w:lang w:val="es-ES_tradnl"/>
        </w:rPr>
        <w:t>Zone</w:t>
      </w:r>
      <w:proofErr w:type="spellEnd"/>
      <w:r w:rsidRPr="00CC73CA">
        <w:rPr>
          <w:rFonts w:ascii="Arial" w:eastAsia="Times New Roman" w:hAnsi="Arial" w:cs="Arial"/>
          <w:szCs w:val="20"/>
          <w:lang w:val="es-ES_tradnl"/>
        </w:rPr>
        <w:t xml:space="preserve"> </w:t>
      </w:r>
      <w:proofErr w:type="spellStart"/>
      <w:r w:rsidRPr="00CC73CA">
        <w:rPr>
          <w:rFonts w:ascii="Arial" w:eastAsia="Times New Roman" w:hAnsi="Arial" w:cs="Arial"/>
          <w:szCs w:val="20"/>
          <w:lang w:val="es-ES_tradnl"/>
        </w:rPr>
        <w:t>Intelligence</w:t>
      </w:r>
      <w:proofErr w:type="spellEnd"/>
      <w:r w:rsidRPr="00CC73CA">
        <w:rPr>
          <w:rFonts w:ascii="Arial" w:eastAsia="Times New Roman" w:hAnsi="Arial" w:cs="Arial"/>
          <w:szCs w:val="20"/>
          <w:lang w:val="es-ES_tradnl"/>
        </w:rPr>
        <w:t>". Este nuevo módulo de</w:t>
      </w:r>
      <w:r w:rsidR="009C73C5">
        <w:rPr>
          <w:rFonts w:ascii="Arial" w:eastAsia="Times New Roman" w:hAnsi="Arial" w:cs="Arial"/>
          <w:szCs w:val="20"/>
          <w:lang w:val="es-ES_tradnl"/>
        </w:rPr>
        <w:t xml:space="preserve">l sistema de gestión de flotas </w:t>
      </w:r>
      <w:proofErr w:type="spellStart"/>
      <w:r w:rsidRPr="00CC73CA">
        <w:rPr>
          <w:rFonts w:ascii="Arial" w:eastAsia="Times New Roman" w:hAnsi="Arial" w:cs="Arial"/>
          <w:szCs w:val="20"/>
          <w:lang w:val="es-ES_tradnl"/>
        </w:rPr>
        <w:t>connect</w:t>
      </w:r>
      <w:proofErr w:type="spellEnd"/>
      <w:r w:rsidRPr="00CC73CA">
        <w:rPr>
          <w:rFonts w:ascii="Arial" w:eastAsia="Times New Roman" w:hAnsi="Arial" w:cs="Arial"/>
          <w:szCs w:val="20"/>
          <w:lang w:val="es-ES_tradnl"/>
        </w:rPr>
        <w:t xml:space="preserve"> de Linde se </w:t>
      </w:r>
      <w:r w:rsidR="006D183C">
        <w:rPr>
          <w:rFonts w:ascii="Arial" w:eastAsia="Times New Roman" w:hAnsi="Arial" w:cs="Arial"/>
          <w:szCs w:val="20"/>
          <w:lang w:val="es-ES_tradnl"/>
        </w:rPr>
        <w:t>presentará por primera vez</w:t>
      </w:r>
      <w:r w:rsidRPr="00CC73CA">
        <w:rPr>
          <w:rFonts w:ascii="Arial" w:eastAsia="Times New Roman" w:hAnsi="Arial" w:cs="Arial"/>
          <w:szCs w:val="20"/>
          <w:lang w:val="es-ES_tradnl"/>
        </w:rPr>
        <w:t xml:space="preserve"> en </w:t>
      </w:r>
      <w:proofErr w:type="spellStart"/>
      <w:r w:rsidRPr="00CC73CA">
        <w:rPr>
          <w:rFonts w:ascii="Arial" w:eastAsia="Times New Roman" w:hAnsi="Arial" w:cs="Arial"/>
          <w:szCs w:val="20"/>
          <w:lang w:val="es-ES_tradnl"/>
        </w:rPr>
        <w:t>LogiMAT</w:t>
      </w:r>
      <w:proofErr w:type="spellEnd"/>
      <w:r w:rsidRPr="00CC73CA">
        <w:rPr>
          <w:rFonts w:ascii="Arial" w:eastAsia="Times New Roman" w:hAnsi="Arial" w:cs="Arial"/>
          <w:szCs w:val="20"/>
          <w:lang w:val="es-ES_tradnl"/>
        </w:rPr>
        <w:t>. Se basa en la tecnología de banda ultra</w:t>
      </w:r>
      <w:r w:rsidR="002B7AF1">
        <w:rPr>
          <w:rFonts w:ascii="Arial" w:eastAsia="Times New Roman" w:hAnsi="Arial" w:cs="Arial"/>
          <w:szCs w:val="20"/>
          <w:lang w:val="es-ES_tradnl"/>
        </w:rPr>
        <w:t xml:space="preserve"> </w:t>
      </w:r>
      <w:r w:rsidRPr="00CC73CA">
        <w:rPr>
          <w:rFonts w:ascii="Arial" w:eastAsia="Times New Roman" w:hAnsi="Arial" w:cs="Arial"/>
          <w:szCs w:val="20"/>
          <w:lang w:val="es-ES_tradnl"/>
        </w:rPr>
        <w:t>ancha y garantiza una mayor seguridad al eliminar los posibles peligros en las zonas de almacena</w:t>
      </w:r>
      <w:r w:rsidR="00CB65FD">
        <w:rPr>
          <w:rFonts w:ascii="Arial" w:eastAsia="Times New Roman" w:hAnsi="Arial" w:cs="Arial"/>
          <w:szCs w:val="20"/>
          <w:lang w:val="es-ES_tradnl"/>
        </w:rPr>
        <w:t>je</w:t>
      </w:r>
      <w:r w:rsidRPr="00CC73CA">
        <w:rPr>
          <w:rFonts w:ascii="Arial" w:eastAsia="Times New Roman" w:hAnsi="Arial" w:cs="Arial"/>
          <w:szCs w:val="20"/>
          <w:lang w:val="es-ES_tradnl"/>
        </w:rPr>
        <w:t xml:space="preserve"> y producción mediante la reducción de la velocidad.</w:t>
      </w:r>
    </w:p>
    <w:p w:rsidR="000B66FA" w:rsidRPr="00CC73CA" w:rsidRDefault="000B66FA" w:rsidP="000B66FA">
      <w:pPr>
        <w:spacing w:line="360" w:lineRule="auto"/>
        <w:jc w:val="both"/>
        <w:rPr>
          <w:rFonts w:ascii="Arial" w:hAnsi="Arial" w:cs="Arial"/>
          <w:lang w:val="es-ES"/>
        </w:rPr>
      </w:pPr>
    </w:p>
    <w:p w:rsidR="000B66FA" w:rsidRDefault="000B66FA" w:rsidP="000B66FA">
      <w:pPr>
        <w:spacing w:line="360" w:lineRule="auto"/>
        <w:jc w:val="both"/>
        <w:rPr>
          <w:rFonts w:ascii="Arial" w:hAnsi="Arial" w:cs="Arial"/>
          <w:lang w:val="es-ES"/>
        </w:rPr>
      </w:pPr>
      <w:r w:rsidRPr="000B66FA">
        <w:rPr>
          <w:rFonts w:ascii="Arial" w:hAnsi="Arial" w:cs="Arial"/>
          <w:lang w:val="es-ES"/>
        </w:rPr>
        <w:t xml:space="preserve">La nueva aplicación </w:t>
      </w:r>
      <w:proofErr w:type="spellStart"/>
      <w:r w:rsidRPr="000B66FA">
        <w:rPr>
          <w:rFonts w:ascii="Arial" w:hAnsi="Arial" w:cs="Arial"/>
          <w:lang w:val="es-ES"/>
        </w:rPr>
        <w:t>Service</w:t>
      </w:r>
      <w:proofErr w:type="spellEnd"/>
      <w:r w:rsidRPr="000B66FA">
        <w:rPr>
          <w:rFonts w:ascii="Arial" w:hAnsi="Arial" w:cs="Arial"/>
          <w:lang w:val="es-ES"/>
        </w:rPr>
        <w:t xml:space="preserve"> Manager App es otro ejemplo de cómo se puede utilizar la digitalización progresiva para mejorar la transparencia y hacer que los procesos sean más eficientes. Con esta aplicación móvil, los gestores de flotas pueden introducir órdenes de servicio </w:t>
      </w:r>
      <w:r w:rsidR="00CB65FD">
        <w:rPr>
          <w:rFonts w:ascii="Arial" w:hAnsi="Arial" w:cs="Arial"/>
          <w:lang w:val="es-ES"/>
        </w:rPr>
        <w:t xml:space="preserve">para </w:t>
      </w:r>
      <w:r w:rsidRPr="000B66FA">
        <w:rPr>
          <w:rFonts w:ascii="Arial" w:hAnsi="Arial" w:cs="Arial"/>
          <w:lang w:val="es-ES"/>
        </w:rPr>
        <w:t>la red de servicio de Linde</w:t>
      </w:r>
      <w:r w:rsidR="00CB65FD">
        <w:rPr>
          <w:rFonts w:ascii="Arial" w:hAnsi="Arial" w:cs="Arial"/>
          <w:lang w:val="es-ES"/>
        </w:rPr>
        <w:t>,</w:t>
      </w:r>
      <w:r w:rsidRPr="000B66FA">
        <w:rPr>
          <w:rFonts w:ascii="Arial" w:hAnsi="Arial" w:cs="Arial"/>
          <w:lang w:val="es-ES"/>
        </w:rPr>
        <w:t xml:space="preserve"> las 24 horas del día</w:t>
      </w:r>
      <w:r w:rsidR="00CB65FD">
        <w:rPr>
          <w:rFonts w:ascii="Arial" w:hAnsi="Arial" w:cs="Arial"/>
          <w:lang w:val="es-ES"/>
        </w:rPr>
        <w:t>,</w:t>
      </w:r>
      <w:r w:rsidRPr="000B66FA">
        <w:rPr>
          <w:rFonts w:ascii="Arial" w:hAnsi="Arial" w:cs="Arial"/>
          <w:lang w:val="es-ES"/>
        </w:rPr>
        <w:t xml:space="preserve"> a través de un smartphone</w:t>
      </w:r>
      <w:r w:rsidR="006D183C">
        <w:rPr>
          <w:rFonts w:ascii="Arial" w:hAnsi="Arial" w:cs="Arial"/>
          <w:lang w:val="es-ES"/>
        </w:rPr>
        <w:t xml:space="preserve">. Con Linde </w:t>
      </w:r>
      <w:proofErr w:type="spellStart"/>
      <w:r w:rsidR="006D183C">
        <w:rPr>
          <w:rFonts w:ascii="Arial" w:hAnsi="Arial" w:cs="Arial"/>
          <w:lang w:val="es-ES"/>
        </w:rPr>
        <w:t>Service</w:t>
      </w:r>
      <w:proofErr w:type="spellEnd"/>
      <w:r w:rsidR="006D183C">
        <w:rPr>
          <w:rFonts w:ascii="Arial" w:hAnsi="Arial" w:cs="Arial"/>
          <w:lang w:val="es-ES"/>
        </w:rPr>
        <w:t xml:space="preserve"> Manager App, los clientes de la marca </w:t>
      </w:r>
      <w:r w:rsidRPr="000B66FA">
        <w:rPr>
          <w:rFonts w:ascii="Arial" w:hAnsi="Arial" w:cs="Arial"/>
          <w:lang w:val="es-ES"/>
        </w:rPr>
        <w:t xml:space="preserve">están continuamente informados sobre el estado de </w:t>
      </w:r>
      <w:r w:rsidR="00CB65FD">
        <w:rPr>
          <w:rFonts w:ascii="Arial" w:hAnsi="Arial" w:cs="Arial"/>
          <w:lang w:val="es-ES"/>
        </w:rPr>
        <w:t>esas</w:t>
      </w:r>
      <w:r w:rsidRPr="000B66FA">
        <w:rPr>
          <w:rFonts w:ascii="Arial" w:hAnsi="Arial" w:cs="Arial"/>
          <w:lang w:val="es-ES"/>
        </w:rPr>
        <w:t xml:space="preserve"> órdenes hasta su finalización. </w:t>
      </w:r>
    </w:p>
    <w:p w:rsidR="00CB65FD" w:rsidRPr="000B66FA" w:rsidRDefault="00CB65FD" w:rsidP="000B66FA">
      <w:pPr>
        <w:spacing w:line="360" w:lineRule="auto"/>
        <w:jc w:val="both"/>
        <w:rPr>
          <w:rFonts w:ascii="Arial" w:hAnsi="Arial" w:cs="Arial"/>
          <w:lang w:val="es-ES"/>
        </w:rPr>
      </w:pPr>
    </w:p>
    <w:p w:rsidR="000B66FA" w:rsidRDefault="000B66FA" w:rsidP="000B66FA">
      <w:pPr>
        <w:spacing w:line="360" w:lineRule="auto"/>
        <w:jc w:val="both"/>
        <w:rPr>
          <w:rFonts w:ascii="Arial" w:hAnsi="Arial" w:cs="Arial"/>
          <w:lang w:val="es-ES"/>
        </w:rPr>
      </w:pPr>
      <w:r w:rsidRPr="000B66FA">
        <w:rPr>
          <w:rFonts w:ascii="Arial" w:hAnsi="Arial" w:cs="Arial"/>
          <w:lang w:val="es-ES"/>
        </w:rPr>
        <w:t xml:space="preserve">La demanda de diferentes formas de automatización ha crecido </w:t>
      </w:r>
      <w:r w:rsidR="00CB65FD">
        <w:rPr>
          <w:rFonts w:ascii="Arial" w:hAnsi="Arial" w:cs="Arial"/>
          <w:lang w:val="es-ES"/>
        </w:rPr>
        <w:t>enormemente</w:t>
      </w:r>
      <w:r w:rsidRPr="000B66FA">
        <w:rPr>
          <w:rFonts w:ascii="Arial" w:hAnsi="Arial" w:cs="Arial"/>
          <w:lang w:val="es-ES"/>
        </w:rPr>
        <w:t>. Linde Material Handling ha ampliado considerablemente su cartera de ofertas para desarrollar soluciones a medida junto con sus clientes. Ahora abarca desde equipos de almacén flexibles y automatizados hasta sistemas y soluciones de software totalmente automatizados, pasando por un amplio asesoramiento y experiencia en proyectos. Quien lo desee, puede iniciar la planificación virtual de su nuevo almacén directamente en el stand de la feria.</w:t>
      </w:r>
    </w:p>
    <w:p w:rsidR="00CB65FD" w:rsidRPr="000B66FA" w:rsidRDefault="00CB65FD" w:rsidP="000B66FA">
      <w:pPr>
        <w:spacing w:line="360" w:lineRule="auto"/>
        <w:jc w:val="both"/>
        <w:rPr>
          <w:rFonts w:ascii="Arial" w:hAnsi="Arial" w:cs="Arial"/>
          <w:lang w:val="es-ES"/>
        </w:rPr>
      </w:pPr>
    </w:p>
    <w:p w:rsidR="000B66FA" w:rsidRDefault="000B66FA" w:rsidP="000B66FA">
      <w:pPr>
        <w:spacing w:line="360" w:lineRule="auto"/>
        <w:jc w:val="both"/>
        <w:rPr>
          <w:rFonts w:ascii="Arial" w:hAnsi="Arial" w:cs="Arial"/>
          <w:lang w:val="es-ES"/>
        </w:rPr>
      </w:pPr>
      <w:r w:rsidRPr="000B66FA">
        <w:rPr>
          <w:rFonts w:ascii="Arial" w:hAnsi="Arial" w:cs="Arial"/>
          <w:lang w:val="es-ES"/>
        </w:rPr>
        <w:t xml:space="preserve">Linde Material Handling da mucha importancia al tema de la energía, centrándose en la tecnología de las baterías de </w:t>
      </w:r>
      <w:r w:rsidR="00D44B84">
        <w:rPr>
          <w:rFonts w:ascii="Arial" w:hAnsi="Arial" w:cs="Arial"/>
          <w:lang w:val="es-ES"/>
        </w:rPr>
        <w:t>litio-ion</w:t>
      </w:r>
      <w:r w:rsidRPr="000B66FA">
        <w:rPr>
          <w:rFonts w:ascii="Arial" w:hAnsi="Arial" w:cs="Arial"/>
          <w:lang w:val="es-ES"/>
        </w:rPr>
        <w:t xml:space="preserve">. Ahora que la gama de modelos </w:t>
      </w:r>
      <w:r w:rsidR="00D44B84">
        <w:rPr>
          <w:rFonts w:ascii="Arial" w:hAnsi="Arial" w:cs="Arial"/>
          <w:lang w:val="es-ES"/>
        </w:rPr>
        <w:t>con baterías de litio-ion</w:t>
      </w:r>
      <w:r w:rsidRPr="000B66FA">
        <w:rPr>
          <w:rFonts w:ascii="Arial" w:hAnsi="Arial" w:cs="Arial"/>
          <w:lang w:val="es-ES"/>
        </w:rPr>
        <w:t xml:space="preserve"> en el rango de carga de hasta ocho toneladas está completa, los desarrollos </w:t>
      </w:r>
      <w:r w:rsidR="00D44B84">
        <w:rPr>
          <w:rFonts w:ascii="Arial" w:hAnsi="Arial" w:cs="Arial"/>
          <w:lang w:val="es-ES"/>
        </w:rPr>
        <w:t>de</w:t>
      </w:r>
      <w:r w:rsidRPr="000B66FA">
        <w:rPr>
          <w:rFonts w:ascii="Arial" w:hAnsi="Arial" w:cs="Arial"/>
          <w:lang w:val="es-ES"/>
        </w:rPr>
        <w:t xml:space="preserve"> 2019 se concentrarán en herramientas de consultoría digital, así como en el diseño de baterías y la tecnología de carga. Al mismo tiempo, Linde Material Handling sigue adelante con el desarrollo de una tecnología de pilas de combustible orientada al futuro</w:t>
      </w:r>
      <w:r w:rsidR="006D183C">
        <w:rPr>
          <w:rFonts w:ascii="Arial" w:hAnsi="Arial" w:cs="Arial"/>
          <w:lang w:val="es-ES"/>
        </w:rPr>
        <w:t xml:space="preserve">; de hecho, este mes presentó el modelo Linde </w:t>
      </w:r>
      <w:proofErr w:type="spellStart"/>
      <w:r w:rsidR="006D183C">
        <w:rPr>
          <w:rFonts w:ascii="Arial" w:hAnsi="Arial" w:cs="Arial"/>
          <w:lang w:val="es-ES"/>
        </w:rPr>
        <w:t>Roadster</w:t>
      </w:r>
      <w:proofErr w:type="spellEnd"/>
      <w:r w:rsidR="006D183C">
        <w:rPr>
          <w:rFonts w:ascii="Arial" w:hAnsi="Arial" w:cs="Arial"/>
          <w:lang w:val="es-ES"/>
        </w:rPr>
        <w:t xml:space="preserve"> cuyas baterías se alimentan con hidrógeno</w:t>
      </w:r>
      <w:r w:rsidRPr="000B66FA">
        <w:rPr>
          <w:rFonts w:ascii="Arial" w:hAnsi="Arial" w:cs="Arial"/>
          <w:lang w:val="es-ES"/>
        </w:rPr>
        <w:t xml:space="preserve">. La gama de modelos correspondientes se amplía continuamente y la empresa ya ofrece una de las flotas de hidrógeno más grandes de Europa. </w:t>
      </w:r>
    </w:p>
    <w:p w:rsidR="00D44B84" w:rsidRPr="000B66FA" w:rsidRDefault="00D44B84" w:rsidP="000B66FA">
      <w:pPr>
        <w:spacing w:line="360" w:lineRule="auto"/>
        <w:jc w:val="both"/>
        <w:rPr>
          <w:rFonts w:ascii="Arial" w:hAnsi="Arial" w:cs="Arial"/>
          <w:lang w:val="es-ES"/>
        </w:rPr>
      </w:pPr>
    </w:p>
    <w:p w:rsidR="000B66FA" w:rsidRPr="00B46DF1" w:rsidRDefault="000B66FA" w:rsidP="000B66FA">
      <w:pPr>
        <w:spacing w:line="360" w:lineRule="auto"/>
        <w:jc w:val="both"/>
        <w:rPr>
          <w:rFonts w:ascii="Arial" w:hAnsi="Arial" w:cs="Arial"/>
          <w:lang w:val="es-ES"/>
        </w:rPr>
      </w:pPr>
      <w:r w:rsidRPr="000B66FA">
        <w:rPr>
          <w:rFonts w:ascii="Arial" w:hAnsi="Arial" w:cs="Arial"/>
          <w:lang w:val="es-ES"/>
        </w:rPr>
        <w:lastRenderedPageBreak/>
        <w:t>Otro objetivo es garantizar el mayor nivel posible de seguridad operativa. Sin embargo, esto no puede lograrse con una sola medida. Linde Material Handling ofrece una amplia gama de soluciones que contribuyen al amplio concepto de seguridad de la empresa "</w:t>
      </w:r>
      <w:proofErr w:type="spellStart"/>
      <w:r w:rsidRPr="000B66FA">
        <w:rPr>
          <w:rFonts w:ascii="Arial" w:hAnsi="Arial" w:cs="Arial"/>
          <w:lang w:val="es-ES"/>
        </w:rPr>
        <w:t>Vision</w:t>
      </w:r>
      <w:proofErr w:type="spellEnd"/>
      <w:r w:rsidRPr="000B66FA">
        <w:rPr>
          <w:rFonts w:ascii="Arial" w:hAnsi="Arial" w:cs="Arial"/>
          <w:lang w:val="es-ES"/>
        </w:rPr>
        <w:t xml:space="preserve"> Zero - </w:t>
      </w:r>
      <w:r w:rsidR="006D183C" w:rsidRPr="006D183C">
        <w:rPr>
          <w:rFonts w:ascii="Arial" w:hAnsi="Arial" w:cs="Arial"/>
          <w:lang w:val="es-ES"/>
        </w:rPr>
        <w:t xml:space="preserve">Safety in </w:t>
      </w:r>
      <w:proofErr w:type="spellStart"/>
      <w:r w:rsidR="006D183C" w:rsidRPr="006D183C">
        <w:rPr>
          <w:rFonts w:ascii="Arial" w:hAnsi="Arial" w:cs="Arial"/>
          <w:lang w:val="es-ES"/>
        </w:rPr>
        <w:t>your</w:t>
      </w:r>
      <w:proofErr w:type="spellEnd"/>
      <w:r w:rsidR="006D183C" w:rsidRPr="006D183C">
        <w:rPr>
          <w:rFonts w:ascii="Arial" w:hAnsi="Arial" w:cs="Arial"/>
          <w:lang w:val="es-ES"/>
        </w:rPr>
        <w:t xml:space="preserve"> </w:t>
      </w:r>
      <w:proofErr w:type="spellStart"/>
      <w:r w:rsidR="006D183C" w:rsidRPr="006D183C">
        <w:rPr>
          <w:rFonts w:ascii="Arial" w:hAnsi="Arial" w:cs="Arial"/>
          <w:lang w:val="es-ES"/>
        </w:rPr>
        <w:t>world</w:t>
      </w:r>
      <w:proofErr w:type="spellEnd"/>
      <w:r w:rsidRPr="000B66FA">
        <w:rPr>
          <w:rFonts w:ascii="Arial" w:hAnsi="Arial" w:cs="Arial"/>
          <w:lang w:val="es-ES"/>
        </w:rPr>
        <w:t>". Una gran variedad de sistemas de asistenci</w:t>
      </w:r>
      <w:r w:rsidR="00D44B84">
        <w:rPr>
          <w:rFonts w:ascii="Arial" w:hAnsi="Arial" w:cs="Arial"/>
          <w:lang w:val="es-ES"/>
        </w:rPr>
        <w:t>a al conductor</w:t>
      </w:r>
      <w:r w:rsidRPr="000B66FA">
        <w:rPr>
          <w:rFonts w:ascii="Arial" w:hAnsi="Arial" w:cs="Arial"/>
          <w:lang w:val="es-ES"/>
        </w:rPr>
        <w:t>, soluciones de iluminación, control</w:t>
      </w:r>
      <w:r w:rsidR="00D44B84">
        <w:rPr>
          <w:rFonts w:ascii="Arial" w:hAnsi="Arial" w:cs="Arial"/>
          <w:lang w:val="es-ES"/>
        </w:rPr>
        <w:t>es</w:t>
      </w:r>
      <w:r w:rsidRPr="000B66FA">
        <w:rPr>
          <w:rFonts w:ascii="Arial" w:hAnsi="Arial" w:cs="Arial"/>
          <w:lang w:val="es-ES"/>
        </w:rPr>
        <w:t xml:space="preserve"> de acceso</w:t>
      </w:r>
      <w:r w:rsidR="00D44B84">
        <w:rPr>
          <w:rFonts w:ascii="Arial" w:hAnsi="Arial" w:cs="Arial"/>
          <w:lang w:val="es-ES"/>
        </w:rPr>
        <w:t xml:space="preserve"> y</w:t>
      </w:r>
      <w:r w:rsidRPr="000B66FA">
        <w:rPr>
          <w:rFonts w:ascii="Arial" w:hAnsi="Arial" w:cs="Arial"/>
          <w:lang w:val="es-ES"/>
        </w:rPr>
        <w:t xml:space="preserve"> modelos especiales como el Linde </w:t>
      </w:r>
      <w:proofErr w:type="spellStart"/>
      <w:r w:rsidRPr="000B66FA">
        <w:rPr>
          <w:rFonts w:ascii="Arial" w:hAnsi="Arial" w:cs="Arial"/>
          <w:lang w:val="es-ES"/>
        </w:rPr>
        <w:t>Roadster</w:t>
      </w:r>
      <w:proofErr w:type="spellEnd"/>
      <w:r w:rsidRPr="000B66FA">
        <w:rPr>
          <w:rFonts w:ascii="Arial" w:hAnsi="Arial" w:cs="Arial"/>
          <w:lang w:val="es-ES"/>
        </w:rPr>
        <w:t xml:space="preserve"> optimizado para la visión o </w:t>
      </w:r>
      <w:r w:rsidR="00D44B84">
        <w:rPr>
          <w:rFonts w:ascii="Arial" w:hAnsi="Arial" w:cs="Arial"/>
          <w:lang w:val="es-ES"/>
        </w:rPr>
        <w:t>la consultoría en seguridad</w:t>
      </w:r>
      <w:r w:rsidRPr="000B66FA">
        <w:rPr>
          <w:rFonts w:ascii="Arial" w:hAnsi="Arial" w:cs="Arial"/>
          <w:lang w:val="es-ES"/>
        </w:rPr>
        <w:t xml:space="preserve"> "Safety </w:t>
      </w:r>
      <w:proofErr w:type="spellStart"/>
      <w:r w:rsidRPr="000B66FA">
        <w:rPr>
          <w:rFonts w:ascii="Arial" w:hAnsi="Arial" w:cs="Arial"/>
          <w:lang w:val="es-ES"/>
        </w:rPr>
        <w:t>Scan</w:t>
      </w:r>
      <w:proofErr w:type="spellEnd"/>
      <w:r w:rsidRPr="000B66FA">
        <w:rPr>
          <w:rFonts w:ascii="Arial" w:hAnsi="Arial" w:cs="Arial"/>
          <w:lang w:val="es-ES"/>
        </w:rPr>
        <w:t>" están disponibles: Todo ello contribuye a evitar riesgos para las personas, a evitar daños en vehículos, equipos y mercancías y a hacer realidad la visión de una logística sin accidentes.</w:t>
      </w:r>
    </w:p>
    <w:bookmarkEnd w:id="0"/>
    <w:bookmarkEnd w:id="1"/>
    <w:p w:rsidR="00B46DF1" w:rsidRPr="00B46DF1" w:rsidRDefault="00B46DF1" w:rsidP="002214DB">
      <w:pPr>
        <w:jc w:val="both"/>
        <w:rPr>
          <w:rFonts w:ascii="Arial" w:hAnsi="Arial" w:cs="Arial"/>
          <w:lang w:val="es-ES"/>
        </w:rPr>
      </w:pPr>
    </w:p>
    <w:p w:rsidR="00D06960" w:rsidRDefault="004164FC" w:rsidP="002214DB">
      <w:pPr>
        <w:jc w:val="both"/>
        <w:rPr>
          <w:lang w:val="es-ES"/>
        </w:rPr>
      </w:pPr>
      <w:r>
        <w:rPr>
          <w:noProof/>
        </w:rPr>
        <w:drawing>
          <wp:inline distT="0" distB="0" distL="0" distR="0">
            <wp:extent cx="3177868" cy="2300029"/>
            <wp:effectExtent l="0" t="0" r="381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tretch>
                      <a:fillRect/>
                    </a:stretch>
                  </pic:blipFill>
                  <pic:spPr bwMode="auto">
                    <a:xfrm>
                      <a:off x="0" y="0"/>
                      <a:ext cx="3177868" cy="2300029"/>
                    </a:xfrm>
                    <a:prstGeom prst="rect">
                      <a:avLst/>
                    </a:prstGeom>
                    <a:noFill/>
                    <a:ln>
                      <a:noFill/>
                    </a:ln>
                  </pic:spPr>
                </pic:pic>
              </a:graphicData>
            </a:graphic>
          </wp:inline>
        </w:drawing>
      </w:r>
    </w:p>
    <w:p w:rsidR="00D06960" w:rsidRDefault="00D06960" w:rsidP="002214DB">
      <w:pPr>
        <w:jc w:val="both"/>
        <w:rPr>
          <w:rFonts w:ascii="Arial" w:hAnsi="Arial" w:cs="Arial"/>
          <w:szCs w:val="20"/>
          <w:lang w:val="es-ES"/>
        </w:rPr>
      </w:pPr>
    </w:p>
    <w:p w:rsidR="00D06960" w:rsidRDefault="00D44B84" w:rsidP="002214DB">
      <w:pPr>
        <w:jc w:val="both"/>
        <w:rPr>
          <w:rFonts w:ascii="Arial" w:hAnsi="Arial" w:cs="Arial"/>
          <w:szCs w:val="20"/>
          <w:lang w:val="es-ES"/>
        </w:rPr>
      </w:pPr>
      <w:r w:rsidRPr="00D44B84">
        <w:rPr>
          <w:rFonts w:ascii="Arial" w:hAnsi="Arial" w:cs="Arial"/>
          <w:szCs w:val="20"/>
          <w:lang w:val="es-ES"/>
        </w:rPr>
        <w:t>Bajo el lema "</w:t>
      </w:r>
      <w:bookmarkStart w:id="4" w:name="_Hlk535591813"/>
      <w:proofErr w:type="spellStart"/>
      <w:r w:rsidRPr="00D44B84">
        <w:rPr>
          <w:rFonts w:ascii="Arial" w:hAnsi="Arial" w:cs="Arial"/>
          <w:szCs w:val="20"/>
          <w:lang w:val="es-ES"/>
        </w:rPr>
        <w:t>Moving</w:t>
      </w:r>
      <w:proofErr w:type="spellEnd"/>
      <w:r w:rsidRPr="00D44B84">
        <w:rPr>
          <w:rFonts w:ascii="Arial" w:hAnsi="Arial" w:cs="Arial"/>
          <w:szCs w:val="20"/>
          <w:lang w:val="es-ES"/>
        </w:rPr>
        <w:t xml:space="preserve"> </w:t>
      </w:r>
      <w:proofErr w:type="spellStart"/>
      <w:r w:rsidRPr="00D44B84">
        <w:rPr>
          <w:rFonts w:ascii="Arial" w:hAnsi="Arial" w:cs="Arial"/>
          <w:szCs w:val="20"/>
          <w:lang w:val="es-ES"/>
        </w:rPr>
        <w:t>the</w:t>
      </w:r>
      <w:proofErr w:type="spellEnd"/>
      <w:r w:rsidRPr="00D44B84">
        <w:rPr>
          <w:rFonts w:ascii="Arial" w:hAnsi="Arial" w:cs="Arial"/>
          <w:szCs w:val="20"/>
          <w:lang w:val="es-ES"/>
        </w:rPr>
        <w:t xml:space="preserve"> </w:t>
      </w:r>
      <w:proofErr w:type="spellStart"/>
      <w:r w:rsidRPr="00D44B84">
        <w:rPr>
          <w:rFonts w:ascii="Arial" w:hAnsi="Arial" w:cs="Arial"/>
          <w:szCs w:val="20"/>
          <w:lang w:val="es-ES"/>
        </w:rPr>
        <w:t>future</w:t>
      </w:r>
      <w:proofErr w:type="spellEnd"/>
      <w:r w:rsidRPr="00D44B84">
        <w:rPr>
          <w:rFonts w:ascii="Arial" w:hAnsi="Arial" w:cs="Arial"/>
          <w:szCs w:val="20"/>
          <w:lang w:val="es-ES"/>
        </w:rPr>
        <w:t xml:space="preserve"> </w:t>
      </w:r>
      <w:proofErr w:type="spellStart"/>
      <w:r w:rsidRPr="00D44B84">
        <w:rPr>
          <w:rFonts w:ascii="Arial" w:hAnsi="Arial" w:cs="Arial"/>
          <w:szCs w:val="20"/>
          <w:lang w:val="es-ES"/>
        </w:rPr>
        <w:t>together</w:t>
      </w:r>
      <w:bookmarkEnd w:id="4"/>
      <w:proofErr w:type="spellEnd"/>
      <w:r w:rsidRPr="00D44B84">
        <w:rPr>
          <w:rFonts w:ascii="Arial" w:hAnsi="Arial" w:cs="Arial"/>
          <w:szCs w:val="20"/>
          <w:lang w:val="es-ES"/>
        </w:rPr>
        <w:t xml:space="preserve">", el especialista en </w:t>
      </w:r>
      <w:proofErr w:type="spellStart"/>
      <w:r w:rsidRPr="00D44B84">
        <w:rPr>
          <w:rFonts w:ascii="Arial" w:hAnsi="Arial" w:cs="Arial"/>
          <w:szCs w:val="20"/>
          <w:lang w:val="es-ES"/>
        </w:rPr>
        <w:t>intralogística</w:t>
      </w:r>
      <w:proofErr w:type="spellEnd"/>
      <w:r w:rsidRPr="00D44B84">
        <w:rPr>
          <w:rFonts w:ascii="Arial" w:hAnsi="Arial" w:cs="Arial"/>
          <w:szCs w:val="20"/>
          <w:lang w:val="es-ES"/>
        </w:rPr>
        <w:t xml:space="preserve"> Linde Material Handling presentará sus últimos productos, soluciones y servicios, todos ellos diseñados para lograr notables aumentos de eficiencia.</w:t>
      </w:r>
    </w:p>
    <w:p w:rsidR="00D44B84" w:rsidRPr="00D06960" w:rsidRDefault="00D44B84" w:rsidP="002214DB">
      <w:pPr>
        <w:jc w:val="both"/>
        <w:rPr>
          <w:lang w:val="es-ES"/>
        </w:rPr>
      </w:pPr>
    </w:p>
    <w:p w:rsidR="009D6DA4" w:rsidRPr="00897FA2" w:rsidRDefault="009D6DA4" w:rsidP="002214DB">
      <w:pPr>
        <w:pStyle w:val="Ttulo2"/>
        <w:jc w:val="both"/>
        <w:rPr>
          <w:rFonts w:ascii="Arial" w:hAnsi="Arial" w:cs="Arial"/>
          <w:b/>
          <w:spacing w:val="0"/>
          <w:lang w:val="es-ES"/>
        </w:rPr>
      </w:pPr>
      <w:r w:rsidRPr="00897FA2">
        <w:rPr>
          <w:rFonts w:ascii="Arial" w:hAnsi="Arial" w:cs="Arial"/>
          <w:b/>
          <w:spacing w:val="0"/>
          <w:lang w:val="es-ES"/>
        </w:rPr>
        <w:t>Acerca de Linde MHI</w:t>
      </w:r>
    </w:p>
    <w:p w:rsidR="00F47D17" w:rsidRDefault="009D6DA4" w:rsidP="002214DB">
      <w:pPr>
        <w:pStyle w:val="Ttulo2"/>
        <w:jc w:val="both"/>
        <w:rPr>
          <w:rFonts w:ascii="Arial" w:hAnsi="Arial" w:cs="Arial"/>
          <w:b/>
          <w:spacing w:val="0"/>
          <w:lang w:val="es-ES"/>
        </w:rPr>
      </w:pPr>
      <w:r w:rsidRPr="00897FA2">
        <w:rPr>
          <w:rFonts w:ascii="Arial" w:hAnsi="Arial" w:cs="Arial"/>
          <w:spacing w:val="0"/>
          <w:lang w:val="es-ES"/>
        </w:rPr>
        <w:t xml:space="preserve">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w:t>
      </w:r>
      <w:proofErr w:type="spellStart"/>
      <w:r w:rsidRPr="00897FA2">
        <w:rPr>
          <w:rFonts w:ascii="Arial" w:hAnsi="Arial" w:cs="Arial"/>
          <w:spacing w:val="0"/>
          <w:lang w:val="es-ES"/>
        </w:rPr>
        <w:t>intralogísticas</w:t>
      </w:r>
      <w:proofErr w:type="spellEnd"/>
      <w:r w:rsidRPr="00897FA2">
        <w:rPr>
          <w:rFonts w:ascii="Arial" w:hAnsi="Arial" w:cs="Arial"/>
          <w:spacing w:val="0"/>
          <w:lang w:val="es-ES"/>
        </w:rPr>
        <w:t xml:space="preserve"> integrales. Con presencia a lo largo de toda la Península Ibérica, incluyendo las islas, cuenta con una densa red de 2</w:t>
      </w:r>
      <w:r w:rsidR="00361B62">
        <w:rPr>
          <w:rFonts w:ascii="Arial" w:hAnsi="Arial" w:cs="Arial"/>
          <w:spacing w:val="0"/>
          <w:lang w:val="es-ES"/>
        </w:rPr>
        <w:t>1</w:t>
      </w:r>
      <w:r w:rsidRPr="00897FA2">
        <w:rPr>
          <w:rFonts w:ascii="Arial" w:hAnsi="Arial" w:cs="Arial"/>
          <w:spacing w:val="0"/>
          <w:lang w:val="es-ES"/>
        </w:rPr>
        <w:t xml:space="preserve"> concesionarios y 1</w:t>
      </w:r>
      <w:r w:rsidR="00361B62">
        <w:rPr>
          <w:rFonts w:ascii="Arial" w:hAnsi="Arial" w:cs="Arial"/>
          <w:spacing w:val="0"/>
          <w:lang w:val="es-ES"/>
        </w:rPr>
        <w:t>3</w:t>
      </w:r>
      <w:r w:rsidRPr="00897FA2">
        <w:rPr>
          <w:rFonts w:ascii="Arial" w:hAnsi="Arial" w:cs="Arial"/>
          <w:spacing w:val="0"/>
          <w:lang w:val="es-ES"/>
        </w:rPr>
        <w:t xml:space="preserve"> delegaciones propias. Linde Material Handling Ibérica es la filial en España y Portugal de Linde Material Handling </w:t>
      </w:r>
      <w:proofErr w:type="spellStart"/>
      <w:r w:rsidRPr="00897FA2">
        <w:rPr>
          <w:rFonts w:ascii="Arial" w:hAnsi="Arial" w:cs="Arial"/>
          <w:spacing w:val="0"/>
          <w:lang w:val="es-ES"/>
        </w:rPr>
        <w:t>GmbH</w:t>
      </w:r>
      <w:proofErr w:type="spellEnd"/>
      <w:r w:rsidRPr="00897FA2">
        <w:rPr>
          <w:rFonts w:ascii="Arial" w:hAnsi="Arial" w:cs="Arial"/>
          <w:spacing w:val="0"/>
          <w:lang w:val="es-ES"/>
        </w:rPr>
        <w:t>.</w:t>
      </w:r>
    </w:p>
    <w:p w:rsidR="00513854" w:rsidRPr="00513854" w:rsidRDefault="00513854" w:rsidP="002214DB">
      <w:pPr>
        <w:jc w:val="both"/>
        <w:rPr>
          <w:lang w:val="es-ES"/>
        </w:rPr>
      </w:pPr>
    </w:p>
    <w:p w:rsidR="003F73CB" w:rsidRDefault="003F73CB" w:rsidP="002214DB">
      <w:pPr>
        <w:pStyle w:val="Ttulo2"/>
        <w:jc w:val="both"/>
        <w:rPr>
          <w:rFonts w:ascii="Arial" w:hAnsi="Arial" w:cs="Arial"/>
          <w:b/>
          <w:lang w:val="es-ES"/>
        </w:rPr>
      </w:pPr>
    </w:p>
    <w:p w:rsidR="009D6DA4" w:rsidRPr="00897FA2" w:rsidRDefault="009D6DA4" w:rsidP="002214DB">
      <w:pPr>
        <w:pStyle w:val="Ttulo2"/>
        <w:jc w:val="both"/>
        <w:rPr>
          <w:rFonts w:ascii="Arial" w:hAnsi="Arial" w:cs="Arial"/>
          <w:b/>
          <w:lang w:val="es-ES"/>
        </w:rPr>
      </w:pPr>
      <w:r w:rsidRPr="00897FA2">
        <w:rPr>
          <w:rFonts w:ascii="Arial" w:hAnsi="Arial" w:cs="Arial"/>
          <w:b/>
          <w:lang w:val="es-ES"/>
        </w:rPr>
        <w:t>Para más información:</w:t>
      </w:r>
    </w:p>
    <w:p w:rsidR="009D6DA4" w:rsidRPr="00897FA2" w:rsidRDefault="009D6DA4" w:rsidP="002214DB">
      <w:pPr>
        <w:pStyle w:val="Ttulo2"/>
        <w:jc w:val="both"/>
        <w:rPr>
          <w:rFonts w:ascii="Arial" w:hAnsi="Arial" w:cs="Arial"/>
          <w:b/>
          <w:lang w:val="es-ES"/>
        </w:rPr>
      </w:pPr>
      <w:r w:rsidRPr="00897FA2">
        <w:rPr>
          <w:rFonts w:ascii="Arial" w:hAnsi="Arial" w:cs="Arial"/>
          <w:b/>
          <w:lang w:val="es-ES"/>
        </w:rPr>
        <w:t>Gabinete de prensa Linde M</w:t>
      </w:r>
      <w:r w:rsidR="00897FA2">
        <w:rPr>
          <w:rFonts w:ascii="Arial" w:hAnsi="Arial" w:cs="Arial"/>
          <w:b/>
          <w:lang w:val="es-ES"/>
        </w:rPr>
        <w:t xml:space="preserve">aterial </w:t>
      </w:r>
      <w:r w:rsidRPr="00897FA2">
        <w:rPr>
          <w:rFonts w:ascii="Arial" w:hAnsi="Arial" w:cs="Arial"/>
          <w:b/>
          <w:lang w:val="es-ES"/>
        </w:rPr>
        <w:t>H</w:t>
      </w:r>
      <w:r w:rsidR="00897FA2">
        <w:rPr>
          <w:rFonts w:ascii="Arial" w:hAnsi="Arial" w:cs="Arial"/>
          <w:b/>
          <w:lang w:val="es-ES"/>
        </w:rPr>
        <w:t xml:space="preserve">andling </w:t>
      </w:r>
      <w:r w:rsidRPr="00897FA2">
        <w:rPr>
          <w:rFonts w:ascii="Arial" w:hAnsi="Arial" w:cs="Arial"/>
          <w:b/>
          <w:lang w:val="es-ES"/>
        </w:rPr>
        <w:t>I</w:t>
      </w:r>
      <w:r w:rsidR="00897FA2">
        <w:rPr>
          <w:rFonts w:ascii="Arial" w:hAnsi="Arial" w:cs="Arial"/>
          <w:b/>
          <w:lang w:val="es-ES"/>
        </w:rPr>
        <w:t>bérica</w:t>
      </w:r>
    </w:p>
    <w:p w:rsidR="009D6DA4" w:rsidRPr="00897FA2" w:rsidRDefault="009D6DA4" w:rsidP="002214DB">
      <w:pPr>
        <w:pStyle w:val="Ttulo2"/>
        <w:jc w:val="both"/>
        <w:rPr>
          <w:rFonts w:ascii="Arial" w:hAnsi="Arial" w:cs="Arial"/>
          <w:lang w:val="es-ES"/>
        </w:rPr>
      </w:pPr>
      <w:r w:rsidRPr="00897FA2">
        <w:rPr>
          <w:rFonts w:ascii="Arial" w:hAnsi="Arial" w:cs="Arial"/>
          <w:lang w:val="es-ES"/>
        </w:rPr>
        <w:tab/>
      </w:r>
    </w:p>
    <w:p w:rsidR="009D6DA4" w:rsidRPr="00897FA2" w:rsidRDefault="009D6DA4" w:rsidP="002214DB">
      <w:pPr>
        <w:pStyle w:val="Ttulo2"/>
        <w:jc w:val="both"/>
        <w:rPr>
          <w:rFonts w:ascii="Arial" w:hAnsi="Arial" w:cs="Arial"/>
          <w:lang w:val="es-ES"/>
        </w:rPr>
      </w:pPr>
      <w:r w:rsidRPr="00897FA2">
        <w:rPr>
          <w:rFonts w:ascii="Arial" w:hAnsi="Arial" w:cs="Arial"/>
          <w:lang w:val="es-ES"/>
        </w:rPr>
        <w:t>Paulina Calderón Suárez</w:t>
      </w:r>
    </w:p>
    <w:p w:rsidR="009D6DA4" w:rsidRPr="00897FA2" w:rsidRDefault="009D6DA4" w:rsidP="002214DB">
      <w:pPr>
        <w:pStyle w:val="Ttulo2"/>
        <w:jc w:val="both"/>
        <w:rPr>
          <w:rFonts w:ascii="Arial" w:hAnsi="Arial" w:cs="Arial"/>
          <w:lang w:val="es-ES"/>
        </w:rPr>
      </w:pPr>
      <w:r w:rsidRPr="00897FA2">
        <w:rPr>
          <w:rFonts w:ascii="Arial" w:hAnsi="Arial" w:cs="Arial"/>
          <w:lang w:val="es-ES"/>
        </w:rPr>
        <w:t>Tel.: +34 671 801 280</w:t>
      </w:r>
    </w:p>
    <w:p w:rsidR="00F47D17" w:rsidRDefault="009852A1" w:rsidP="006D183C">
      <w:pPr>
        <w:pStyle w:val="Ttulo2"/>
        <w:jc w:val="both"/>
        <w:rPr>
          <w:lang w:val="es-ES"/>
        </w:rPr>
      </w:pPr>
      <w:hyperlink r:id="rId8" w:history="1">
        <w:r w:rsidR="00F47D17" w:rsidRPr="00F47D17">
          <w:rPr>
            <w:rStyle w:val="Hipervnculo"/>
            <w:rFonts w:ascii="Arial" w:hAnsi="Arial" w:cs="Arial"/>
            <w:u w:val="none"/>
            <w:lang w:val="es-ES"/>
          </w:rPr>
          <w:t>paulina.calderon@linde-mh.es</w:t>
        </w:r>
      </w:hyperlink>
    </w:p>
    <w:sectPr w:rsidR="00F47D17" w:rsidSect="00783E88">
      <w:headerReference w:type="default" r:id="rId9"/>
      <w:footerReference w:type="default" r:id="rId10"/>
      <w:headerReference w:type="first" r:id="rId11"/>
      <w:footerReference w:type="first" r:id="rId12"/>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1A" w:rsidRDefault="0043291A" w:rsidP="0018790C">
      <w:pPr>
        <w:spacing w:line="240" w:lineRule="auto"/>
      </w:pPr>
      <w:r>
        <w:separator/>
      </w:r>
    </w:p>
  </w:endnote>
  <w:endnote w:type="continuationSeparator" w:id="0">
    <w:p w:rsidR="0043291A" w:rsidRDefault="0043291A"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ax Offc Pro Ligh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panose1 w:val="020B0604030101020102"/>
    <w:charset w:val="00"/>
    <w:family w:val="swiss"/>
    <w:pitch w:val="variable"/>
    <w:sig w:usb0="A00002BF" w:usb1="4000A4FB" w:usb2="00000000" w:usb3="00000000" w:csb0="0000009F" w:csb1="00000000"/>
  </w:font>
  <w:font w:name="Dax Offc Pro">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41A" w:rsidRPr="006D183C" w:rsidRDefault="00D17D8F" w:rsidP="00D17D8F">
    <w:pPr>
      <w:pStyle w:val="Piedepgina"/>
      <w:rPr>
        <w:rFonts w:ascii="Arial" w:hAnsi="Arial" w:cs="Arial"/>
      </w:rPr>
    </w:pPr>
    <w:r w:rsidRPr="006D183C">
      <w:rPr>
        <w:rFonts w:ascii="Arial" w:hAnsi="Arial" w:cs="Arial"/>
      </w:rPr>
      <w:tab/>
    </w:r>
    <w:r w:rsidR="00897FA2" w:rsidRPr="006D183C">
      <w:rPr>
        <w:rFonts w:ascii="Arial" w:hAnsi="Arial" w:cs="Arial"/>
      </w:rPr>
      <w:t>Página</w:t>
    </w:r>
    <w:r w:rsidR="00BD541A" w:rsidRPr="006D183C">
      <w:rPr>
        <w:rFonts w:ascii="Arial" w:hAnsi="Arial" w:cs="Arial"/>
      </w:rPr>
      <w:t xml:space="preserve"> </w:t>
    </w:r>
    <w:r w:rsidRPr="006D183C">
      <w:rPr>
        <w:rFonts w:ascii="Arial" w:hAnsi="Arial" w:cs="Arial"/>
      </w:rPr>
      <w:fldChar w:fldCharType="begin"/>
    </w:r>
    <w:r w:rsidRPr="006D183C">
      <w:rPr>
        <w:rFonts w:ascii="Arial" w:hAnsi="Arial" w:cs="Arial"/>
      </w:rPr>
      <w:instrText xml:space="preserve"> PAGE  \* Arabic  \* MERGEFORMAT </w:instrText>
    </w:r>
    <w:r w:rsidRPr="006D183C">
      <w:rPr>
        <w:rFonts w:ascii="Arial" w:hAnsi="Arial" w:cs="Arial"/>
      </w:rPr>
      <w:fldChar w:fldCharType="separate"/>
    </w:r>
    <w:r w:rsidR="0039405B" w:rsidRPr="006D183C">
      <w:rPr>
        <w:rFonts w:ascii="Arial" w:hAnsi="Arial" w:cs="Arial"/>
        <w:noProof/>
      </w:rPr>
      <w:t>3</w:t>
    </w:r>
    <w:r w:rsidRPr="006D183C">
      <w:rPr>
        <w:rFonts w:ascii="Arial" w:hAnsi="Arial" w:cs="Arial"/>
      </w:rPr>
      <w:fldChar w:fldCharType="end"/>
    </w:r>
    <w:r w:rsidRPr="006D183C">
      <w:rPr>
        <w:rFonts w:ascii="Arial" w:hAnsi="Arial" w:cs="Arial"/>
      </w:rPr>
      <w:t>/</w:t>
    </w:r>
    <w:r w:rsidR="006D183C" w:rsidRPr="006D183C">
      <w:rPr>
        <w:rFonts w:ascii="Arial" w:hAnsi="Arial" w:cs="Arial"/>
      </w:rPr>
      <w:fldChar w:fldCharType="begin"/>
    </w:r>
    <w:r w:rsidR="006D183C" w:rsidRPr="006D183C">
      <w:rPr>
        <w:rFonts w:ascii="Arial" w:hAnsi="Arial" w:cs="Arial"/>
      </w:rPr>
      <w:instrText xml:space="preserve"> NUMPAGES  \* Arabic  \* MERGEFORMAT </w:instrText>
    </w:r>
    <w:r w:rsidR="006D183C" w:rsidRPr="006D183C">
      <w:rPr>
        <w:rFonts w:ascii="Arial" w:hAnsi="Arial" w:cs="Arial"/>
      </w:rPr>
      <w:fldChar w:fldCharType="separate"/>
    </w:r>
    <w:r w:rsidR="0039405B" w:rsidRPr="006D183C">
      <w:rPr>
        <w:rFonts w:ascii="Arial" w:hAnsi="Arial" w:cs="Arial"/>
        <w:noProof/>
      </w:rPr>
      <w:t>3</w:t>
    </w:r>
    <w:r w:rsidR="006D183C" w:rsidRPr="006D183C">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D8F" w:rsidRDefault="00D17D8F">
    <w:pPr>
      <w:pStyle w:val="Piedepgina"/>
    </w:pPr>
    <w:r>
      <w:tab/>
    </w:r>
    <w:r w:rsidR="00897FA2">
      <w:t>Página</w:t>
    </w:r>
    <w:r>
      <w:t xml:space="preserve"> </w:t>
    </w:r>
    <w:r>
      <w:fldChar w:fldCharType="begin"/>
    </w:r>
    <w:r>
      <w:instrText xml:space="preserve"> PAGE  \* Arabic  \* MERGEFORMAT </w:instrText>
    </w:r>
    <w:r>
      <w:fldChar w:fldCharType="separate"/>
    </w:r>
    <w:r w:rsidR="0039405B">
      <w:rPr>
        <w:noProof/>
      </w:rPr>
      <w:t>1</w:t>
    </w:r>
    <w:r>
      <w:fldChar w:fldCharType="end"/>
    </w:r>
    <w:r>
      <w:t>/</w:t>
    </w:r>
    <w:fldSimple w:instr=" NUMPAGES  \* Arabic  \* MERGEFORMAT ">
      <w:r w:rsidR="0039405B">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1A" w:rsidRDefault="0043291A" w:rsidP="0018790C">
      <w:pPr>
        <w:spacing w:line="240" w:lineRule="auto"/>
      </w:pPr>
      <w:r>
        <w:separator/>
      </w:r>
    </w:p>
  </w:footnote>
  <w:footnote w:type="continuationSeparator" w:id="0">
    <w:p w:rsidR="0043291A" w:rsidRDefault="0043291A" w:rsidP="00187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DA4" w:rsidRPr="00897FA2" w:rsidRDefault="009D6DA4" w:rsidP="00A05B4F">
    <w:pPr>
      <w:spacing w:line="360" w:lineRule="exact"/>
      <w:rPr>
        <w:rFonts w:ascii="Arial" w:hAnsi="Arial" w:cs="Arial"/>
        <w:b/>
        <w:spacing w:val="6"/>
        <w:sz w:val="30"/>
        <w:szCs w:val="30"/>
      </w:rPr>
    </w:pP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A05B4F" w:rsidRPr="00897FA2" w:rsidRDefault="00A05B4F"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F82376" w:rsidRPr="00897FA2" w:rsidRDefault="00A05B4F"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4E5BB468" wp14:editId="2F24E95A">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198" w:rsidRPr="00897FA2" w:rsidRDefault="009D6DA4"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0D2EF735" wp14:editId="5DCE6A25">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DB2739" w:rsidRPr="00897FA2" w:rsidRDefault="00CE2198"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DB2739" w:rsidRDefault="00DB2739" w:rsidP="00DB2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A4"/>
    <w:rsid w:val="000B66FA"/>
    <w:rsid w:val="000E2864"/>
    <w:rsid w:val="000E3B40"/>
    <w:rsid w:val="00102D8E"/>
    <w:rsid w:val="00107452"/>
    <w:rsid w:val="00116E6C"/>
    <w:rsid w:val="00136EED"/>
    <w:rsid w:val="00145C7D"/>
    <w:rsid w:val="0014787C"/>
    <w:rsid w:val="00173458"/>
    <w:rsid w:val="00173BCE"/>
    <w:rsid w:val="0017529B"/>
    <w:rsid w:val="00183FC4"/>
    <w:rsid w:val="0018790C"/>
    <w:rsid w:val="001A172D"/>
    <w:rsid w:val="001A54EF"/>
    <w:rsid w:val="001A7769"/>
    <w:rsid w:val="001C7434"/>
    <w:rsid w:val="001D6C47"/>
    <w:rsid w:val="001D7838"/>
    <w:rsid w:val="00212897"/>
    <w:rsid w:val="002214DB"/>
    <w:rsid w:val="002351E5"/>
    <w:rsid w:val="00263210"/>
    <w:rsid w:val="002A7DE2"/>
    <w:rsid w:val="002B7AF1"/>
    <w:rsid w:val="002C3D19"/>
    <w:rsid w:val="002C6D77"/>
    <w:rsid w:val="002C6E4B"/>
    <w:rsid w:val="002D127C"/>
    <w:rsid w:val="002D146B"/>
    <w:rsid w:val="002D4485"/>
    <w:rsid w:val="002E36E5"/>
    <w:rsid w:val="002F4A0F"/>
    <w:rsid w:val="002F65A5"/>
    <w:rsid w:val="002F7E73"/>
    <w:rsid w:val="00302DA6"/>
    <w:rsid w:val="00302E59"/>
    <w:rsid w:val="00303D65"/>
    <w:rsid w:val="003047C1"/>
    <w:rsid w:val="00315404"/>
    <w:rsid w:val="003364E2"/>
    <w:rsid w:val="00361B62"/>
    <w:rsid w:val="00364ACF"/>
    <w:rsid w:val="003656A3"/>
    <w:rsid w:val="00366796"/>
    <w:rsid w:val="0039405B"/>
    <w:rsid w:val="003B2DCF"/>
    <w:rsid w:val="003C2620"/>
    <w:rsid w:val="003D145B"/>
    <w:rsid w:val="003E3913"/>
    <w:rsid w:val="003F6BA9"/>
    <w:rsid w:val="003F73CB"/>
    <w:rsid w:val="0040137B"/>
    <w:rsid w:val="00407589"/>
    <w:rsid w:val="004164FC"/>
    <w:rsid w:val="0043291A"/>
    <w:rsid w:val="004750AE"/>
    <w:rsid w:val="004A6020"/>
    <w:rsid w:val="004B44CD"/>
    <w:rsid w:val="004C6387"/>
    <w:rsid w:val="004D5BB6"/>
    <w:rsid w:val="004F40FA"/>
    <w:rsid w:val="00510175"/>
    <w:rsid w:val="00513854"/>
    <w:rsid w:val="00517307"/>
    <w:rsid w:val="0052005A"/>
    <w:rsid w:val="0054003E"/>
    <w:rsid w:val="00547F4F"/>
    <w:rsid w:val="00557907"/>
    <w:rsid w:val="00571477"/>
    <w:rsid w:val="00585ED8"/>
    <w:rsid w:val="005861DC"/>
    <w:rsid w:val="005938D1"/>
    <w:rsid w:val="005C5DBC"/>
    <w:rsid w:val="005D35D6"/>
    <w:rsid w:val="005D4D00"/>
    <w:rsid w:val="005F6D6D"/>
    <w:rsid w:val="00602EAD"/>
    <w:rsid w:val="0064320F"/>
    <w:rsid w:val="00655BE1"/>
    <w:rsid w:val="00667B98"/>
    <w:rsid w:val="00680C2F"/>
    <w:rsid w:val="0069684D"/>
    <w:rsid w:val="006A09CF"/>
    <w:rsid w:val="006A1D21"/>
    <w:rsid w:val="006A6DB5"/>
    <w:rsid w:val="006B6235"/>
    <w:rsid w:val="006B70C6"/>
    <w:rsid w:val="006D183C"/>
    <w:rsid w:val="006D2BE0"/>
    <w:rsid w:val="006E17C0"/>
    <w:rsid w:val="006E6854"/>
    <w:rsid w:val="006F2F90"/>
    <w:rsid w:val="006F77AB"/>
    <w:rsid w:val="00701AD3"/>
    <w:rsid w:val="00702CF1"/>
    <w:rsid w:val="0071133C"/>
    <w:rsid w:val="00711822"/>
    <w:rsid w:val="007149F2"/>
    <w:rsid w:val="00740E69"/>
    <w:rsid w:val="00742C40"/>
    <w:rsid w:val="007572A9"/>
    <w:rsid w:val="00757C72"/>
    <w:rsid w:val="00767D2E"/>
    <w:rsid w:val="007829F6"/>
    <w:rsid w:val="00783E88"/>
    <w:rsid w:val="00794966"/>
    <w:rsid w:val="007B42C4"/>
    <w:rsid w:val="007B5D0C"/>
    <w:rsid w:val="007D23FD"/>
    <w:rsid w:val="007D2AF8"/>
    <w:rsid w:val="007F6471"/>
    <w:rsid w:val="00846ECD"/>
    <w:rsid w:val="00850B94"/>
    <w:rsid w:val="00855981"/>
    <w:rsid w:val="00870BA2"/>
    <w:rsid w:val="008772C9"/>
    <w:rsid w:val="008814F2"/>
    <w:rsid w:val="008871F7"/>
    <w:rsid w:val="00897FA2"/>
    <w:rsid w:val="008B71FF"/>
    <w:rsid w:val="008C152C"/>
    <w:rsid w:val="008C7C49"/>
    <w:rsid w:val="008D49F0"/>
    <w:rsid w:val="008D7D05"/>
    <w:rsid w:val="009029E4"/>
    <w:rsid w:val="00903F66"/>
    <w:rsid w:val="0091116F"/>
    <w:rsid w:val="00924FBB"/>
    <w:rsid w:val="00930636"/>
    <w:rsid w:val="00932AC9"/>
    <w:rsid w:val="00937B5F"/>
    <w:rsid w:val="00944A47"/>
    <w:rsid w:val="00956CAE"/>
    <w:rsid w:val="009852A1"/>
    <w:rsid w:val="009931B3"/>
    <w:rsid w:val="009B1B7C"/>
    <w:rsid w:val="009B6F3A"/>
    <w:rsid w:val="009B743C"/>
    <w:rsid w:val="009C73C5"/>
    <w:rsid w:val="009D0D2D"/>
    <w:rsid w:val="009D30BF"/>
    <w:rsid w:val="009D6DA4"/>
    <w:rsid w:val="009F0BD2"/>
    <w:rsid w:val="00A05B4F"/>
    <w:rsid w:val="00A107B2"/>
    <w:rsid w:val="00A10D5E"/>
    <w:rsid w:val="00A63019"/>
    <w:rsid w:val="00A63D8B"/>
    <w:rsid w:val="00A77D00"/>
    <w:rsid w:val="00A913C0"/>
    <w:rsid w:val="00AD4B90"/>
    <w:rsid w:val="00AE1A46"/>
    <w:rsid w:val="00AF39AE"/>
    <w:rsid w:val="00B23FC2"/>
    <w:rsid w:val="00B30EFB"/>
    <w:rsid w:val="00B33784"/>
    <w:rsid w:val="00B44630"/>
    <w:rsid w:val="00B454EC"/>
    <w:rsid w:val="00B4583C"/>
    <w:rsid w:val="00B46DF1"/>
    <w:rsid w:val="00B65E37"/>
    <w:rsid w:val="00B65FE9"/>
    <w:rsid w:val="00B72929"/>
    <w:rsid w:val="00B76858"/>
    <w:rsid w:val="00B76FD0"/>
    <w:rsid w:val="00B822DC"/>
    <w:rsid w:val="00B95F11"/>
    <w:rsid w:val="00BA3C72"/>
    <w:rsid w:val="00BC086E"/>
    <w:rsid w:val="00BC6DD3"/>
    <w:rsid w:val="00BD3689"/>
    <w:rsid w:val="00BD541A"/>
    <w:rsid w:val="00BE2A9C"/>
    <w:rsid w:val="00BE32AF"/>
    <w:rsid w:val="00BF0FF9"/>
    <w:rsid w:val="00C06B61"/>
    <w:rsid w:val="00C20E08"/>
    <w:rsid w:val="00C23BFE"/>
    <w:rsid w:val="00C30945"/>
    <w:rsid w:val="00C35BF2"/>
    <w:rsid w:val="00C462B4"/>
    <w:rsid w:val="00C50A81"/>
    <w:rsid w:val="00C51B66"/>
    <w:rsid w:val="00C64189"/>
    <w:rsid w:val="00C77C33"/>
    <w:rsid w:val="00C833BD"/>
    <w:rsid w:val="00C9731D"/>
    <w:rsid w:val="00CA13C8"/>
    <w:rsid w:val="00CA244D"/>
    <w:rsid w:val="00CB65FD"/>
    <w:rsid w:val="00CC73CA"/>
    <w:rsid w:val="00CD69F1"/>
    <w:rsid w:val="00CE2198"/>
    <w:rsid w:val="00CF1E69"/>
    <w:rsid w:val="00CF4DAC"/>
    <w:rsid w:val="00D06960"/>
    <w:rsid w:val="00D1556E"/>
    <w:rsid w:val="00D17D8F"/>
    <w:rsid w:val="00D27B2C"/>
    <w:rsid w:val="00D33574"/>
    <w:rsid w:val="00D417AC"/>
    <w:rsid w:val="00D44B84"/>
    <w:rsid w:val="00D60711"/>
    <w:rsid w:val="00D64D76"/>
    <w:rsid w:val="00D80DE7"/>
    <w:rsid w:val="00D90249"/>
    <w:rsid w:val="00DA5887"/>
    <w:rsid w:val="00DB2739"/>
    <w:rsid w:val="00DB357E"/>
    <w:rsid w:val="00DC4BF1"/>
    <w:rsid w:val="00DD4963"/>
    <w:rsid w:val="00DE2E3B"/>
    <w:rsid w:val="00DE78BA"/>
    <w:rsid w:val="00DF10BD"/>
    <w:rsid w:val="00E13527"/>
    <w:rsid w:val="00E42A92"/>
    <w:rsid w:val="00E515A6"/>
    <w:rsid w:val="00E54220"/>
    <w:rsid w:val="00E70FCF"/>
    <w:rsid w:val="00E90B54"/>
    <w:rsid w:val="00E943A0"/>
    <w:rsid w:val="00EA5158"/>
    <w:rsid w:val="00EA705A"/>
    <w:rsid w:val="00EB01EC"/>
    <w:rsid w:val="00EC56F5"/>
    <w:rsid w:val="00ED6A53"/>
    <w:rsid w:val="00EE46C2"/>
    <w:rsid w:val="00EE4A52"/>
    <w:rsid w:val="00EF2F75"/>
    <w:rsid w:val="00F2033D"/>
    <w:rsid w:val="00F26C93"/>
    <w:rsid w:val="00F273C3"/>
    <w:rsid w:val="00F36C25"/>
    <w:rsid w:val="00F47D17"/>
    <w:rsid w:val="00F52012"/>
    <w:rsid w:val="00F63451"/>
    <w:rsid w:val="00F65962"/>
    <w:rsid w:val="00F661B5"/>
    <w:rsid w:val="00F748A9"/>
    <w:rsid w:val="00F82376"/>
    <w:rsid w:val="00F90F22"/>
    <w:rsid w:val="00F92E37"/>
    <w:rsid w:val="00F94DC3"/>
    <w:rsid w:val="00FC34FE"/>
    <w:rsid w:val="00FC4445"/>
    <w:rsid w:val="00FE3F21"/>
    <w:rsid w:val="00FF26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066C4EC"/>
  <w15:docId w15:val="{9E406474-8CB9-453E-8DEC-8AE0F10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4945">
      <w:bodyDiv w:val="1"/>
      <w:marLeft w:val="0"/>
      <w:marRight w:val="0"/>
      <w:marTop w:val="0"/>
      <w:marBottom w:val="0"/>
      <w:divBdr>
        <w:top w:val="none" w:sz="0" w:space="0" w:color="auto"/>
        <w:left w:val="none" w:sz="0" w:space="0" w:color="auto"/>
        <w:bottom w:val="none" w:sz="0" w:space="0" w:color="auto"/>
        <w:right w:val="none" w:sz="0" w:space="0" w:color="auto"/>
      </w:divBdr>
      <w:divsChild>
        <w:div w:id="2037467488">
          <w:marLeft w:val="0"/>
          <w:marRight w:val="0"/>
          <w:marTop w:val="0"/>
          <w:marBottom w:val="0"/>
          <w:divBdr>
            <w:top w:val="none" w:sz="0" w:space="0" w:color="auto"/>
            <w:left w:val="none" w:sz="0" w:space="0" w:color="auto"/>
            <w:bottom w:val="none" w:sz="0" w:space="0" w:color="auto"/>
            <w:right w:val="none" w:sz="0" w:space="0" w:color="auto"/>
          </w:divBdr>
          <w:divsChild>
            <w:div w:id="1526558194">
              <w:marLeft w:val="0"/>
              <w:marRight w:val="0"/>
              <w:marTop w:val="0"/>
              <w:marBottom w:val="0"/>
              <w:divBdr>
                <w:top w:val="none" w:sz="0" w:space="0" w:color="auto"/>
                <w:left w:val="none" w:sz="0" w:space="0" w:color="auto"/>
                <w:bottom w:val="none" w:sz="0" w:space="0" w:color="auto"/>
                <w:right w:val="none" w:sz="0" w:space="0" w:color="auto"/>
              </w:divBdr>
              <w:divsChild>
                <w:div w:id="1100098876">
                  <w:marLeft w:val="0"/>
                  <w:marRight w:val="0"/>
                  <w:marTop w:val="0"/>
                  <w:marBottom w:val="0"/>
                  <w:divBdr>
                    <w:top w:val="none" w:sz="0" w:space="0" w:color="auto"/>
                    <w:left w:val="none" w:sz="0" w:space="0" w:color="auto"/>
                    <w:bottom w:val="none" w:sz="0" w:space="0" w:color="auto"/>
                    <w:right w:val="none" w:sz="0" w:space="0" w:color="auto"/>
                  </w:divBdr>
                  <w:divsChild>
                    <w:div w:id="1381587646">
                      <w:marLeft w:val="0"/>
                      <w:marRight w:val="0"/>
                      <w:marTop w:val="0"/>
                      <w:marBottom w:val="0"/>
                      <w:divBdr>
                        <w:top w:val="none" w:sz="0" w:space="0" w:color="auto"/>
                        <w:left w:val="none" w:sz="0" w:space="0" w:color="auto"/>
                        <w:bottom w:val="none" w:sz="0" w:space="0" w:color="auto"/>
                        <w:right w:val="none" w:sz="0" w:space="0" w:color="auto"/>
                      </w:divBdr>
                      <w:divsChild>
                        <w:div w:id="2095739537">
                          <w:marLeft w:val="0"/>
                          <w:marRight w:val="0"/>
                          <w:marTop w:val="0"/>
                          <w:marBottom w:val="0"/>
                          <w:divBdr>
                            <w:top w:val="none" w:sz="0" w:space="0" w:color="auto"/>
                            <w:left w:val="none" w:sz="0" w:space="0" w:color="auto"/>
                            <w:bottom w:val="none" w:sz="0" w:space="0" w:color="auto"/>
                            <w:right w:val="none" w:sz="0" w:space="0" w:color="auto"/>
                          </w:divBdr>
                          <w:divsChild>
                            <w:div w:id="14751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1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alderon@linde-mh.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198</TotalTime>
  <Pages>3</Pages>
  <Words>1052</Words>
  <Characters>5787</Characters>
  <Application>Microsoft Office Word</Application>
  <DocSecurity>0</DocSecurity>
  <Lines>48</Lines>
  <Paragraphs>13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Calderon Suarez, Paulina</cp:lastModifiedBy>
  <cp:revision>5</cp:revision>
  <cp:lastPrinted>2019-01-18T14:39:00Z</cp:lastPrinted>
  <dcterms:created xsi:type="dcterms:W3CDTF">2019-01-18T08:00:00Z</dcterms:created>
  <dcterms:modified xsi:type="dcterms:W3CDTF">2019-01-21T08:03:00Z</dcterms:modified>
</cp:coreProperties>
</file>