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7D05" w:rsidRPr="008D7D05" w:rsidRDefault="0064320F" w:rsidP="008D7D05">
      <w:pPr>
        <w:rPr>
          <w:rFonts w:ascii="Arial" w:hAnsi="Arial" w:cs="Arial"/>
          <w:u w:val="single"/>
          <w:lang w:val="es-ES_tradnl"/>
        </w:rPr>
      </w:pPr>
      <w:r>
        <w:rPr>
          <w:rFonts w:ascii="Arial" w:hAnsi="Arial" w:cs="Arial"/>
          <w:u w:val="single"/>
          <w:lang w:val="es-ES_tradnl"/>
        </w:rPr>
        <w:t>Una App de última generación</w:t>
      </w:r>
    </w:p>
    <w:p w:rsidR="00F92E37" w:rsidRDefault="00F92E37" w:rsidP="00FC34FE">
      <w:pPr>
        <w:rPr>
          <w:rFonts w:ascii="Arial" w:hAnsi="Arial" w:cs="Arial"/>
          <w:u w:val="single"/>
          <w:lang w:val="es-ES_tradnl"/>
        </w:rPr>
      </w:pPr>
    </w:p>
    <w:p w:rsidR="00F92E37" w:rsidRDefault="00315404" w:rsidP="00FC34FE">
      <w:pPr>
        <w:rPr>
          <w:rFonts w:ascii="Arial" w:hAnsi="Arial" w:cs="Arial"/>
          <w:sz w:val="30"/>
          <w:szCs w:val="30"/>
          <w:lang w:val="es-ES_tradnl"/>
        </w:rPr>
      </w:pPr>
      <w:r>
        <w:rPr>
          <w:rFonts w:ascii="Arial" w:hAnsi="Arial" w:cs="Arial"/>
          <w:sz w:val="30"/>
          <w:szCs w:val="30"/>
          <w:lang w:val="es-ES_tradnl"/>
        </w:rPr>
        <w:t>La g</w:t>
      </w:r>
      <w:r w:rsidR="0064320F">
        <w:rPr>
          <w:rFonts w:ascii="Arial" w:hAnsi="Arial" w:cs="Arial"/>
          <w:sz w:val="30"/>
          <w:szCs w:val="30"/>
          <w:lang w:val="es-ES_tradnl"/>
        </w:rPr>
        <w:t xml:space="preserve">estión de la flota de carretillas en la palma de </w:t>
      </w:r>
      <w:r>
        <w:rPr>
          <w:rFonts w:ascii="Arial" w:hAnsi="Arial" w:cs="Arial"/>
          <w:sz w:val="30"/>
          <w:szCs w:val="30"/>
          <w:lang w:val="es-ES_tradnl"/>
        </w:rPr>
        <w:t>la</w:t>
      </w:r>
      <w:r w:rsidR="0064320F">
        <w:rPr>
          <w:rFonts w:ascii="Arial" w:hAnsi="Arial" w:cs="Arial"/>
          <w:sz w:val="30"/>
          <w:szCs w:val="30"/>
          <w:lang w:val="es-ES_tradnl"/>
        </w:rPr>
        <w:t xml:space="preserve"> mano</w:t>
      </w:r>
    </w:p>
    <w:p w:rsidR="008D7D05" w:rsidRDefault="008D7D05" w:rsidP="00FC34FE">
      <w:pPr>
        <w:rPr>
          <w:rFonts w:ascii="Arial" w:hAnsi="Arial" w:cs="Arial"/>
          <w:sz w:val="30"/>
          <w:szCs w:val="30"/>
          <w:lang w:val="es-ES_tradnl"/>
        </w:rPr>
      </w:pPr>
    </w:p>
    <w:p w:rsidR="00FC34FE" w:rsidRPr="00897FA2" w:rsidRDefault="003656A3" w:rsidP="00FC34FE">
      <w:pPr>
        <w:rPr>
          <w:rFonts w:ascii="Arial" w:hAnsi="Arial" w:cs="Arial"/>
          <w:lang w:val="es-ES"/>
        </w:rPr>
      </w:pPr>
      <w:r>
        <w:rPr>
          <w:rFonts w:ascii="Arial" w:hAnsi="Arial" w:cs="Arial"/>
          <w:lang w:val="es-ES"/>
        </w:rPr>
        <w:t>Pallejà</w:t>
      </w:r>
      <w:r w:rsidR="00FC34FE" w:rsidRPr="00897FA2">
        <w:rPr>
          <w:rFonts w:ascii="Arial" w:hAnsi="Arial" w:cs="Arial"/>
          <w:lang w:val="es-ES"/>
        </w:rPr>
        <w:t xml:space="preserve">, </w:t>
      </w:r>
      <w:r w:rsidR="003047C1">
        <w:rPr>
          <w:rFonts w:ascii="Arial" w:hAnsi="Arial" w:cs="Arial"/>
          <w:lang w:val="es-ES"/>
        </w:rPr>
        <w:t>10</w:t>
      </w:r>
      <w:r w:rsidR="00FC34FE" w:rsidRPr="00897FA2">
        <w:rPr>
          <w:rFonts w:ascii="Arial" w:hAnsi="Arial" w:cs="Arial"/>
          <w:lang w:val="es-ES"/>
        </w:rPr>
        <w:t xml:space="preserve"> de </w:t>
      </w:r>
      <w:r w:rsidR="0064320F">
        <w:rPr>
          <w:rFonts w:ascii="Arial" w:hAnsi="Arial" w:cs="Arial"/>
          <w:lang w:val="es-ES"/>
        </w:rPr>
        <w:t>octubre</w:t>
      </w:r>
      <w:r w:rsidR="00FC34FE">
        <w:rPr>
          <w:rFonts w:ascii="Arial" w:hAnsi="Arial" w:cs="Arial"/>
          <w:lang w:val="es-ES"/>
        </w:rPr>
        <w:t xml:space="preserve"> de</w:t>
      </w:r>
      <w:r w:rsidR="00FC34FE" w:rsidRPr="00897FA2">
        <w:rPr>
          <w:rFonts w:ascii="Arial" w:hAnsi="Arial" w:cs="Arial"/>
          <w:lang w:val="es-ES"/>
        </w:rPr>
        <w:t xml:space="preserve"> </w:t>
      </w:r>
      <w:r w:rsidR="00FC34FE">
        <w:rPr>
          <w:rFonts w:ascii="Arial" w:hAnsi="Arial" w:cs="Arial"/>
          <w:lang w:val="es-ES"/>
        </w:rPr>
        <w:t>2018</w:t>
      </w:r>
    </w:p>
    <w:p w:rsidR="006E17C0" w:rsidRDefault="006E17C0" w:rsidP="00F92E37">
      <w:pPr>
        <w:spacing w:line="440" w:lineRule="exact"/>
        <w:rPr>
          <w:rFonts w:ascii="Arial" w:eastAsia="Times New Roman" w:hAnsi="Arial" w:cs="Arial"/>
          <w:b/>
          <w:szCs w:val="20"/>
          <w:lang w:val="es-ES_tradnl"/>
        </w:rPr>
      </w:pPr>
    </w:p>
    <w:p w:rsidR="008D7D05" w:rsidRDefault="00667B98" w:rsidP="003047C1">
      <w:pPr>
        <w:spacing w:line="440" w:lineRule="exact"/>
        <w:rPr>
          <w:rFonts w:ascii="Arial" w:eastAsia="Times New Roman" w:hAnsi="Arial" w:cs="Arial"/>
          <w:b/>
          <w:szCs w:val="20"/>
          <w:lang w:val="es-ES_tradnl"/>
        </w:rPr>
      </w:pPr>
      <w:r>
        <w:rPr>
          <w:rFonts w:ascii="Arial" w:eastAsia="Times New Roman" w:hAnsi="Arial" w:cs="Arial"/>
          <w:b/>
          <w:szCs w:val="20"/>
          <w:lang w:val="es-ES_tradnl"/>
        </w:rPr>
        <w:t>L</w:t>
      </w:r>
      <w:r w:rsidR="00145C7D">
        <w:rPr>
          <w:rFonts w:ascii="Arial" w:eastAsia="Times New Roman" w:hAnsi="Arial" w:cs="Arial"/>
          <w:b/>
          <w:szCs w:val="20"/>
          <w:lang w:val="es-ES_tradnl"/>
        </w:rPr>
        <w:t>a</w:t>
      </w:r>
      <w:r w:rsidR="006D2BE0">
        <w:rPr>
          <w:rFonts w:ascii="Arial" w:eastAsia="Times New Roman" w:hAnsi="Arial" w:cs="Arial"/>
          <w:b/>
          <w:szCs w:val="20"/>
          <w:lang w:val="es-ES_tradnl"/>
        </w:rPr>
        <w:t xml:space="preserve"> interconexión ha tra</w:t>
      </w:r>
      <w:r w:rsidR="00145C7D">
        <w:rPr>
          <w:rFonts w:ascii="Arial" w:eastAsia="Times New Roman" w:hAnsi="Arial" w:cs="Arial"/>
          <w:b/>
          <w:szCs w:val="20"/>
          <w:lang w:val="es-ES_tradnl"/>
        </w:rPr>
        <w:t>ído grandes beneficios</w:t>
      </w:r>
      <w:r w:rsidR="009B743C">
        <w:rPr>
          <w:rFonts w:ascii="Arial" w:eastAsia="Times New Roman" w:hAnsi="Arial" w:cs="Arial"/>
          <w:b/>
          <w:szCs w:val="20"/>
          <w:lang w:val="es-ES_tradnl"/>
        </w:rPr>
        <w:t xml:space="preserve"> en todos los ámbitos</w:t>
      </w:r>
      <w:r w:rsidR="00145C7D">
        <w:rPr>
          <w:rFonts w:ascii="Arial" w:eastAsia="Times New Roman" w:hAnsi="Arial" w:cs="Arial"/>
          <w:b/>
          <w:szCs w:val="20"/>
          <w:lang w:val="es-ES_tradnl"/>
        </w:rPr>
        <w:t xml:space="preserve">. </w:t>
      </w:r>
      <w:r w:rsidR="00315404">
        <w:rPr>
          <w:rFonts w:ascii="Arial" w:eastAsia="Times New Roman" w:hAnsi="Arial" w:cs="Arial"/>
          <w:b/>
          <w:szCs w:val="20"/>
          <w:lang w:val="es-ES_tradnl"/>
        </w:rPr>
        <w:t xml:space="preserve">Tener </w:t>
      </w:r>
      <w:r w:rsidR="006D2BE0">
        <w:rPr>
          <w:rFonts w:ascii="Arial" w:eastAsia="Times New Roman" w:hAnsi="Arial" w:cs="Arial"/>
          <w:b/>
          <w:szCs w:val="20"/>
          <w:lang w:val="es-ES_tradnl"/>
        </w:rPr>
        <w:t xml:space="preserve">información </w:t>
      </w:r>
      <w:r w:rsidR="008B71FF">
        <w:rPr>
          <w:rFonts w:ascii="Arial" w:eastAsia="Times New Roman" w:hAnsi="Arial" w:cs="Arial"/>
          <w:b/>
          <w:szCs w:val="20"/>
          <w:lang w:val="es-ES_tradnl"/>
        </w:rPr>
        <w:t xml:space="preserve">de forma rápida </w:t>
      </w:r>
      <w:r w:rsidR="00DE78BA">
        <w:rPr>
          <w:rFonts w:ascii="Arial" w:eastAsia="Times New Roman" w:hAnsi="Arial" w:cs="Arial"/>
          <w:b/>
          <w:szCs w:val="20"/>
          <w:lang w:val="es-ES_tradnl"/>
        </w:rPr>
        <w:t xml:space="preserve">a </w:t>
      </w:r>
      <w:r w:rsidR="006D2BE0">
        <w:rPr>
          <w:rFonts w:ascii="Arial" w:eastAsia="Times New Roman" w:hAnsi="Arial" w:cs="Arial"/>
          <w:b/>
          <w:szCs w:val="20"/>
          <w:lang w:val="es-ES_tradnl"/>
        </w:rPr>
        <w:t xml:space="preserve">través del teléfono móvil, ha significado </w:t>
      </w:r>
      <w:r w:rsidR="00145C7D">
        <w:rPr>
          <w:rFonts w:ascii="Arial" w:eastAsia="Times New Roman" w:hAnsi="Arial" w:cs="Arial"/>
          <w:b/>
          <w:szCs w:val="20"/>
          <w:lang w:val="es-ES_tradnl"/>
        </w:rPr>
        <w:t>u</w:t>
      </w:r>
      <w:r w:rsidR="009B743C">
        <w:rPr>
          <w:rFonts w:ascii="Arial" w:eastAsia="Times New Roman" w:hAnsi="Arial" w:cs="Arial"/>
          <w:b/>
          <w:szCs w:val="20"/>
          <w:lang w:val="es-ES_tradnl"/>
        </w:rPr>
        <w:t>na mayor transparencia, también</w:t>
      </w:r>
      <w:bookmarkStart w:id="0" w:name="_GoBack"/>
      <w:bookmarkEnd w:id="0"/>
      <w:r w:rsidR="00315404">
        <w:rPr>
          <w:rFonts w:ascii="Arial" w:eastAsia="Times New Roman" w:hAnsi="Arial" w:cs="Arial"/>
          <w:b/>
          <w:szCs w:val="20"/>
          <w:lang w:val="es-ES_tradnl"/>
        </w:rPr>
        <w:t xml:space="preserve"> en lo referente a la gestión de las flotas de carretillas</w:t>
      </w:r>
      <w:r w:rsidR="00145C7D">
        <w:rPr>
          <w:rFonts w:ascii="Arial" w:eastAsia="Times New Roman" w:hAnsi="Arial" w:cs="Arial"/>
          <w:b/>
          <w:szCs w:val="20"/>
          <w:lang w:val="es-ES_tradnl"/>
        </w:rPr>
        <w:t xml:space="preserve">. </w:t>
      </w:r>
      <w:r w:rsidR="00DE78BA">
        <w:rPr>
          <w:rFonts w:ascii="Arial" w:eastAsia="Times New Roman" w:hAnsi="Arial" w:cs="Arial"/>
          <w:b/>
          <w:szCs w:val="20"/>
          <w:lang w:val="es-ES_tradnl"/>
        </w:rPr>
        <w:t xml:space="preserve">Por ello, </w:t>
      </w:r>
      <w:r w:rsidR="00145C7D">
        <w:rPr>
          <w:rFonts w:ascii="Arial" w:eastAsia="Times New Roman" w:hAnsi="Arial" w:cs="Arial"/>
          <w:b/>
          <w:szCs w:val="20"/>
          <w:lang w:val="es-ES_tradnl"/>
        </w:rPr>
        <w:t xml:space="preserve">Linde Material Handling ha presentado su App Linde </w:t>
      </w:r>
      <w:proofErr w:type="spellStart"/>
      <w:r w:rsidR="00145C7D">
        <w:rPr>
          <w:rFonts w:ascii="Arial" w:eastAsia="Times New Roman" w:hAnsi="Arial" w:cs="Arial"/>
          <w:b/>
          <w:szCs w:val="20"/>
          <w:lang w:val="es-ES_tradnl"/>
        </w:rPr>
        <w:t>Service</w:t>
      </w:r>
      <w:proofErr w:type="spellEnd"/>
      <w:r w:rsidR="00145C7D">
        <w:rPr>
          <w:rFonts w:ascii="Arial" w:eastAsia="Times New Roman" w:hAnsi="Arial" w:cs="Arial"/>
          <w:b/>
          <w:szCs w:val="20"/>
          <w:lang w:val="es-ES_tradnl"/>
        </w:rPr>
        <w:t xml:space="preserve"> Manager, una aplicación que permite</w:t>
      </w:r>
      <w:r w:rsidR="00DE78BA">
        <w:rPr>
          <w:rFonts w:ascii="Arial" w:eastAsia="Times New Roman" w:hAnsi="Arial" w:cs="Arial"/>
          <w:b/>
          <w:szCs w:val="20"/>
          <w:lang w:val="es-ES_tradnl"/>
        </w:rPr>
        <w:t>,</w:t>
      </w:r>
      <w:r w:rsidR="00145C7D">
        <w:rPr>
          <w:rFonts w:ascii="Arial" w:eastAsia="Times New Roman" w:hAnsi="Arial" w:cs="Arial"/>
          <w:b/>
          <w:szCs w:val="20"/>
          <w:lang w:val="es-ES_tradnl"/>
        </w:rPr>
        <w:t xml:space="preserve"> </w:t>
      </w:r>
      <w:r w:rsidR="00DE78BA">
        <w:rPr>
          <w:rFonts w:ascii="Arial" w:eastAsia="Times New Roman" w:hAnsi="Arial" w:cs="Arial"/>
          <w:b/>
          <w:szCs w:val="20"/>
          <w:lang w:val="es-ES_tradnl"/>
        </w:rPr>
        <w:t xml:space="preserve">entre otras funcionalidades, </w:t>
      </w:r>
      <w:r w:rsidR="00145C7D">
        <w:rPr>
          <w:rFonts w:ascii="Arial" w:eastAsia="Times New Roman" w:hAnsi="Arial" w:cs="Arial"/>
          <w:b/>
          <w:szCs w:val="20"/>
          <w:lang w:val="es-ES_tradnl"/>
        </w:rPr>
        <w:t>estar en contacto con el Servicio Técnico de Linde</w:t>
      </w:r>
      <w:r w:rsidR="00315404">
        <w:rPr>
          <w:rFonts w:ascii="Arial" w:eastAsia="Times New Roman" w:hAnsi="Arial" w:cs="Arial"/>
          <w:b/>
          <w:szCs w:val="20"/>
          <w:lang w:val="es-ES_tradnl"/>
        </w:rPr>
        <w:t xml:space="preserve"> de forma inmediata</w:t>
      </w:r>
      <w:r w:rsidR="00DE78BA">
        <w:rPr>
          <w:rFonts w:ascii="Arial" w:eastAsia="Times New Roman" w:hAnsi="Arial" w:cs="Arial"/>
          <w:b/>
          <w:szCs w:val="20"/>
          <w:lang w:val="es-ES_tradnl"/>
        </w:rPr>
        <w:t xml:space="preserve"> y</w:t>
      </w:r>
      <w:r w:rsidR="00145C7D">
        <w:rPr>
          <w:rFonts w:ascii="Arial" w:eastAsia="Times New Roman" w:hAnsi="Arial" w:cs="Arial"/>
          <w:b/>
          <w:szCs w:val="20"/>
          <w:lang w:val="es-ES_tradnl"/>
        </w:rPr>
        <w:t xml:space="preserve"> </w:t>
      </w:r>
      <w:r w:rsidR="00315404">
        <w:rPr>
          <w:rFonts w:ascii="Arial" w:eastAsia="Times New Roman" w:hAnsi="Arial" w:cs="Arial"/>
          <w:b/>
          <w:szCs w:val="20"/>
          <w:lang w:val="es-ES_tradnl"/>
        </w:rPr>
        <w:t xml:space="preserve">conocer en todo momento </w:t>
      </w:r>
      <w:r w:rsidR="00DE78BA">
        <w:rPr>
          <w:rFonts w:ascii="Arial" w:eastAsia="Times New Roman" w:hAnsi="Arial" w:cs="Arial"/>
          <w:b/>
          <w:szCs w:val="20"/>
          <w:lang w:val="es-ES_tradnl"/>
        </w:rPr>
        <w:t xml:space="preserve">el estado de </w:t>
      </w:r>
      <w:r w:rsidR="00315404">
        <w:rPr>
          <w:rFonts w:ascii="Arial" w:eastAsia="Times New Roman" w:hAnsi="Arial" w:cs="Arial"/>
          <w:b/>
          <w:szCs w:val="20"/>
          <w:lang w:val="es-ES_tradnl"/>
        </w:rPr>
        <w:t>los vehículos</w:t>
      </w:r>
      <w:r w:rsidR="00DE78BA">
        <w:rPr>
          <w:rFonts w:ascii="Arial" w:eastAsia="Times New Roman" w:hAnsi="Arial" w:cs="Arial"/>
          <w:b/>
          <w:szCs w:val="20"/>
          <w:lang w:val="es-ES_tradnl"/>
        </w:rPr>
        <w:t>, a través de los dispositivos móviles y el ordenador</w:t>
      </w:r>
      <w:r w:rsidR="00315404">
        <w:rPr>
          <w:rFonts w:ascii="Arial" w:eastAsia="Times New Roman" w:hAnsi="Arial" w:cs="Arial"/>
          <w:b/>
          <w:szCs w:val="20"/>
          <w:lang w:val="es-ES_tradnl"/>
        </w:rPr>
        <w:t>.</w:t>
      </w:r>
    </w:p>
    <w:p w:rsidR="004B44CD" w:rsidRDefault="004B44CD" w:rsidP="009D6DA4">
      <w:pPr>
        <w:pStyle w:val="Ttulo2"/>
        <w:rPr>
          <w:rFonts w:ascii="Arial" w:hAnsi="Arial" w:cs="Arial"/>
          <w:spacing w:val="0"/>
          <w:szCs w:val="20"/>
          <w:lang w:val="es-ES"/>
        </w:rPr>
      </w:pPr>
    </w:p>
    <w:p w:rsidR="0040137B" w:rsidRDefault="00DE78BA" w:rsidP="00D60711">
      <w:pPr>
        <w:spacing w:line="360" w:lineRule="auto"/>
        <w:rPr>
          <w:rFonts w:ascii="Arial" w:hAnsi="Arial" w:cs="Arial"/>
          <w:lang w:val="es-ES"/>
        </w:rPr>
      </w:pPr>
      <w:r>
        <w:rPr>
          <w:rFonts w:ascii="Arial" w:hAnsi="Arial" w:cs="Arial"/>
          <w:lang w:val="es-ES"/>
        </w:rPr>
        <w:t>Según diversos informes, en nuestro país</w:t>
      </w:r>
      <w:r w:rsidR="00315404">
        <w:rPr>
          <w:rFonts w:ascii="Arial" w:hAnsi="Arial" w:cs="Arial"/>
          <w:lang w:val="es-ES"/>
        </w:rPr>
        <w:t xml:space="preserve">, </w:t>
      </w:r>
      <w:r>
        <w:rPr>
          <w:rFonts w:ascii="Arial" w:hAnsi="Arial" w:cs="Arial"/>
          <w:lang w:val="es-ES"/>
        </w:rPr>
        <w:t xml:space="preserve">el </w:t>
      </w:r>
      <w:r w:rsidR="00315404">
        <w:rPr>
          <w:rFonts w:ascii="Arial" w:hAnsi="Arial" w:cs="Arial"/>
          <w:lang w:val="es-ES"/>
        </w:rPr>
        <w:t>85 % de las personas están conectadas a través del teléfono móvil</w:t>
      </w:r>
      <w:r w:rsidR="00D60711">
        <w:rPr>
          <w:rFonts w:ascii="Arial" w:hAnsi="Arial" w:cs="Arial"/>
          <w:lang w:val="es-ES"/>
        </w:rPr>
        <w:t xml:space="preserve">. Esto implica, sin duda, inmediatez y una necesidad de los usuarios para tener respuestas </w:t>
      </w:r>
      <w:r w:rsidR="0040137B">
        <w:rPr>
          <w:rFonts w:ascii="Arial" w:hAnsi="Arial" w:cs="Arial"/>
          <w:lang w:val="es-ES"/>
        </w:rPr>
        <w:t>rápidas</w:t>
      </w:r>
      <w:r w:rsidR="00D60711">
        <w:rPr>
          <w:rFonts w:ascii="Arial" w:hAnsi="Arial" w:cs="Arial"/>
          <w:lang w:val="es-ES"/>
        </w:rPr>
        <w:t xml:space="preserve">, </w:t>
      </w:r>
      <w:r w:rsidR="0040137B">
        <w:rPr>
          <w:rFonts w:ascii="Arial" w:hAnsi="Arial" w:cs="Arial"/>
          <w:lang w:val="es-ES"/>
        </w:rPr>
        <w:t xml:space="preserve">que también se transfieren al ámbito </w:t>
      </w:r>
      <w:r w:rsidR="006F77AB">
        <w:rPr>
          <w:rFonts w:ascii="Arial" w:hAnsi="Arial" w:cs="Arial"/>
          <w:lang w:val="es-ES"/>
        </w:rPr>
        <w:t>laboral</w:t>
      </w:r>
      <w:r w:rsidR="0040137B">
        <w:rPr>
          <w:rFonts w:ascii="Arial" w:hAnsi="Arial" w:cs="Arial"/>
          <w:lang w:val="es-ES"/>
        </w:rPr>
        <w:t xml:space="preserve">. Es en este </w:t>
      </w:r>
      <w:r w:rsidR="00B30EFB">
        <w:rPr>
          <w:rFonts w:ascii="Arial" w:hAnsi="Arial" w:cs="Arial"/>
          <w:lang w:val="es-ES"/>
        </w:rPr>
        <w:t>contexto</w:t>
      </w:r>
      <w:r w:rsidR="0040137B">
        <w:rPr>
          <w:rFonts w:ascii="Arial" w:hAnsi="Arial" w:cs="Arial"/>
          <w:lang w:val="es-ES"/>
        </w:rPr>
        <w:t xml:space="preserve"> en el que Linde ha desarrollado su App, Linde </w:t>
      </w:r>
      <w:proofErr w:type="spellStart"/>
      <w:r w:rsidR="0040137B">
        <w:rPr>
          <w:rFonts w:ascii="Arial" w:hAnsi="Arial" w:cs="Arial"/>
          <w:lang w:val="es-ES"/>
        </w:rPr>
        <w:t>Service</w:t>
      </w:r>
      <w:proofErr w:type="spellEnd"/>
      <w:r w:rsidR="0040137B">
        <w:rPr>
          <w:rFonts w:ascii="Arial" w:hAnsi="Arial" w:cs="Arial"/>
          <w:lang w:val="es-ES"/>
        </w:rPr>
        <w:t xml:space="preserve"> Manager una herramienta indispensable para los gestores de flota, ya que les permite estar informados del estado de su flota de carretillas de forma transparente y en tiempo real, ayudándoles a ser más eficientes.</w:t>
      </w:r>
    </w:p>
    <w:p w:rsidR="00D60711" w:rsidRDefault="0040137B" w:rsidP="00D60711">
      <w:pPr>
        <w:spacing w:line="360" w:lineRule="auto"/>
        <w:rPr>
          <w:rFonts w:ascii="Arial" w:hAnsi="Arial" w:cs="Arial"/>
          <w:lang w:val="es-ES"/>
        </w:rPr>
      </w:pPr>
      <w:r>
        <w:rPr>
          <w:rFonts w:ascii="Arial" w:hAnsi="Arial" w:cs="Arial"/>
          <w:lang w:val="es-ES"/>
        </w:rPr>
        <w:t xml:space="preserve">Con la App </w:t>
      </w:r>
      <w:proofErr w:type="spellStart"/>
      <w:r>
        <w:rPr>
          <w:rFonts w:ascii="Arial" w:hAnsi="Arial" w:cs="Arial"/>
          <w:lang w:val="es-ES"/>
        </w:rPr>
        <w:t>Service</w:t>
      </w:r>
      <w:proofErr w:type="spellEnd"/>
      <w:r>
        <w:rPr>
          <w:rFonts w:ascii="Arial" w:hAnsi="Arial" w:cs="Arial"/>
          <w:lang w:val="es-ES"/>
        </w:rPr>
        <w:t xml:space="preserve"> Manager es posible solicitar la solución de una incidencia mediante el teléfono móvil y, a diferencia</w:t>
      </w:r>
      <w:r w:rsidR="00D60711">
        <w:rPr>
          <w:rFonts w:ascii="Arial" w:hAnsi="Arial" w:cs="Arial"/>
          <w:lang w:val="es-ES"/>
        </w:rPr>
        <w:t xml:space="preserve"> de una llamada telefónica</w:t>
      </w:r>
      <w:r w:rsidR="00315404" w:rsidRPr="00315404">
        <w:rPr>
          <w:rFonts w:ascii="Arial" w:hAnsi="Arial" w:cs="Arial"/>
          <w:lang w:val="es-ES"/>
        </w:rPr>
        <w:t xml:space="preserve"> o </w:t>
      </w:r>
      <w:r>
        <w:rPr>
          <w:rFonts w:ascii="Arial" w:hAnsi="Arial" w:cs="Arial"/>
          <w:lang w:val="es-ES"/>
        </w:rPr>
        <w:t>de</w:t>
      </w:r>
      <w:r w:rsidR="00315404" w:rsidRPr="00315404">
        <w:rPr>
          <w:rFonts w:ascii="Arial" w:hAnsi="Arial" w:cs="Arial"/>
          <w:lang w:val="es-ES"/>
        </w:rPr>
        <w:t xml:space="preserve"> correo electrónico, </w:t>
      </w:r>
      <w:r>
        <w:rPr>
          <w:rFonts w:ascii="Arial" w:hAnsi="Arial" w:cs="Arial"/>
          <w:lang w:val="es-ES"/>
        </w:rPr>
        <w:t xml:space="preserve">los responsables del Servicio de Linde pueden recibir la petición </w:t>
      </w:r>
      <w:r w:rsidR="00D80DE7">
        <w:rPr>
          <w:rFonts w:ascii="Arial" w:hAnsi="Arial" w:cs="Arial"/>
          <w:lang w:val="es-ES"/>
        </w:rPr>
        <w:t xml:space="preserve">de asistencia </w:t>
      </w:r>
      <w:r>
        <w:rPr>
          <w:rFonts w:ascii="Arial" w:hAnsi="Arial" w:cs="Arial"/>
          <w:lang w:val="es-ES"/>
        </w:rPr>
        <w:t>de forma inmediata y con total claridad, y disponerse a solventarla de forma rápida y eficiente.</w:t>
      </w:r>
    </w:p>
    <w:p w:rsidR="00315404" w:rsidRDefault="00D60711" w:rsidP="00D27B2C">
      <w:pPr>
        <w:spacing w:line="360" w:lineRule="auto"/>
        <w:rPr>
          <w:rFonts w:ascii="Arial" w:hAnsi="Arial" w:cs="Arial"/>
          <w:lang w:val="es-ES"/>
        </w:rPr>
      </w:pPr>
      <w:r>
        <w:rPr>
          <w:rFonts w:ascii="Arial" w:hAnsi="Arial" w:cs="Arial"/>
          <w:lang w:val="es-ES"/>
        </w:rPr>
        <w:t>Pero hay mucho más</w:t>
      </w:r>
      <w:r w:rsidR="00DE78BA">
        <w:rPr>
          <w:rFonts w:ascii="Arial" w:hAnsi="Arial" w:cs="Arial"/>
          <w:lang w:val="es-ES"/>
        </w:rPr>
        <w:t>: e</w:t>
      </w:r>
      <w:r w:rsidR="0040137B">
        <w:rPr>
          <w:rFonts w:ascii="Arial" w:hAnsi="Arial" w:cs="Arial"/>
          <w:lang w:val="es-ES"/>
        </w:rPr>
        <w:t>sta moderna App</w:t>
      </w:r>
      <w:r w:rsidR="00D80DE7">
        <w:rPr>
          <w:rFonts w:ascii="Arial" w:hAnsi="Arial" w:cs="Arial"/>
          <w:lang w:val="es-ES"/>
        </w:rPr>
        <w:t xml:space="preserve"> -</w:t>
      </w:r>
      <w:r w:rsidR="0040137B">
        <w:rPr>
          <w:rFonts w:ascii="Arial" w:hAnsi="Arial" w:cs="Arial"/>
          <w:lang w:val="es-ES"/>
        </w:rPr>
        <w:t>que puede utilizarse en todos los tamaños de flota y tipos de vehículos de manutención, sin importar de qué marca se trate</w:t>
      </w:r>
      <w:r w:rsidR="00D80DE7">
        <w:rPr>
          <w:rFonts w:ascii="Arial" w:hAnsi="Arial" w:cs="Arial"/>
          <w:lang w:val="es-ES"/>
        </w:rPr>
        <w:t>-,</w:t>
      </w:r>
      <w:r>
        <w:rPr>
          <w:rFonts w:ascii="Arial" w:hAnsi="Arial" w:cs="Arial"/>
          <w:lang w:val="es-ES"/>
        </w:rPr>
        <w:t xml:space="preserve"> permite al usuario elegir de un listado </w:t>
      </w:r>
      <w:r w:rsidR="00DE78BA">
        <w:rPr>
          <w:rFonts w:ascii="Arial" w:hAnsi="Arial" w:cs="Arial"/>
          <w:lang w:val="es-ES"/>
        </w:rPr>
        <w:t xml:space="preserve">personalizado de su empresa </w:t>
      </w:r>
      <w:r>
        <w:rPr>
          <w:rFonts w:ascii="Arial" w:hAnsi="Arial" w:cs="Arial"/>
          <w:lang w:val="es-ES"/>
        </w:rPr>
        <w:t>el</w:t>
      </w:r>
      <w:r w:rsidRPr="00D60711">
        <w:rPr>
          <w:rFonts w:ascii="Arial" w:hAnsi="Arial" w:cs="Arial"/>
          <w:lang w:val="es-ES"/>
        </w:rPr>
        <w:t xml:space="preserve"> vehículo con incidencias</w:t>
      </w:r>
      <w:r w:rsidR="00DE78BA">
        <w:rPr>
          <w:rFonts w:ascii="Arial" w:hAnsi="Arial" w:cs="Arial"/>
          <w:lang w:val="es-ES"/>
        </w:rPr>
        <w:t>, escoger</w:t>
      </w:r>
      <w:r w:rsidRPr="00D60711">
        <w:rPr>
          <w:rFonts w:ascii="Arial" w:hAnsi="Arial" w:cs="Arial"/>
          <w:lang w:val="es-ES"/>
        </w:rPr>
        <w:t xml:space="preserve"> el error que presenta </w:t>
      </w:r>
      <w:r w:rsidR="00DE78BA">
        <w:rPr>
          <w:rFonts w:ascii="Arial" w:hAnsi="Arial" w:cs="Arial"/>
          <w:lang w:val="es-ES"/>
        </w:rPr>
        <w:t>de la lista de fallos predeterminada e,</w:t>
      </w:r>
      <w:r w:rsidRPr="00D60711">
        <w:rPr>
          <w:rFonts w:ascii="Arial" w:hAnsi="Arial" w:cs="Arial"/>
          <w:lang w:val="es-ES"/>
        </w:rPr>
        <w:t xml:space="preserve"> incluso, adjunt</w:t>
      </w:r>
      <w:r w:rsidR="00D27B2C">
        <w:rPr>
          <w:rFonts w:ascii="Arial" w:hAnsi="Arial" w:cs="Arial"/>
          <w:lang w:val="es-ES"/>
        </w:rPr>
        <w:t>ar</w:t>
      </w:r>
      <w:r w:rsidRPr="00D60711">
        <w:rPr>
          <w:rFonts w:ascii="Arial" w:hAnsi="Arial" w:cs="Arial"/>
          <w:lang w:val="es-ES"/>
        </w:rPr>
        <w:t xml:space="preserve"> fotos del estado del vehículo.</w:t>
      </w:r>
      <w:r w:rsidR="00D27B2C">
        <w:rPr>
          <w:rFonts w:ascii="Arial" w:hAnsi="Arial" w:cs="Arial"/>
          <w:lang w:val="es-ES"/>
        </w:rPr>
        <w:t xml:space="preserve"> Tras estos sencillos pasos, el</w:t>
      </w:r>
      <w:r w:rsidRPr="00D60711">
        <w:rPr>
          <w:rFonts w:ascii="Arial" w:hAnsi="Arial" w:cs="Arial"/>
          <w:lang w:val="es-ES"/>
        </w:rPr>
        <w:t xml:space="preserve"> pedido de reparación se envía para su confirmación al gestor de flota o directamente a </w:t>
      </w:r>
      <w:r w:rsidR="00D27B2C">
        <w:rPr>
          <w:rFonts w:ascii="Arial" w:hAnsi="Arial" w:cs="Arial"/>
          <w:lang w:val="es-ES"/>
        </w:rPr>
        <w:t>la</w:t>
      </w:r>
      <w:r w:rsidRPr="00D60711">
        <w:rPr>
          <w:rFonts w:ascii="Arial" w:hAnsi="Arial" w:cs="Arial"/>
          <w:lang w:val="es-ES"/>
        </w:rPr>
        <w:t xml:space="preserve"> Delegación o concesionario Linde.</w:t>
      </w:r>
      <w:r w:rsidR="00D27B2C">
        <w:rPr>
          <w:rFonts w:ascii="Arial" w:hAnsi="Arial" w:cs="Arial"/>
          <w:lang w:val="es-ES"/>
        </w:rPr>
        <w:t xml:space="preserve"> </w:t>
      </w:r>
      <w:r w:rsidR="00DE78BA">
        <w:rPr>
          <w:rFonts w:ascii="Arial" w:hAnsi="Arial" w:cs="Arial"/>
          <w:lang w:val="es-ES"/>
        </w:rPr>
        <w:t>Tras la confirmación del envío, los</w:t>
      </w:r>
      <w:r>
        <w:rPr>
          <w:rFonts w:ascii="Arial" w:hAnsi="Arial" w:cs="Arial"/>
          <w:lang w:val="es-ES"/>
        </w:rPr>
        <w:t xml:space="preserve"> usuario</w:t>
      </w:r>
      <w:r w:rsidR="00DE78BA">
        <w:rPr>
          <w:rFonts w:ascii="Arial" w:hAnsi="Arial" w:cs="Arial"/>
          <w:lang w:val="es-ES"/>
        </w:rPr>
        <w:t>s</w:t>
      </w:r>
      <w:r w:rsidR="00315404" w:rsidRPr="00315404">
        <w:rPr>
          <w:rFonts w:ascii="Arial" w:hAnsi="Arial" w:cs="Arial"/>
          <w:lang w:val="es-ES"/>
        </w:rPr>
        <w:t xml:space="preserve"> </w:t>
      </w:r>
      <w:r w:rsidR="00D27B2C">
        <w:rPr>
          <w:rFonts w:ascii="Arial" w:hAnsi="Arial" w:cs="Arial"/>
          <w:lang w:val="es-ES"/>
        </w:rPr>
        <w:t>p</w:t>
      </w:r>
      <w:r w:rsidR="00DE78BA">
        <w:rPr>
          <w:rFonts w:ascii="Arial" w:hAnsi="Arial" w:cs="Arial"/>
          <w:lang w:val="es-ES"/>
        </w:rPr>
        <w:t>ueden</w:t>
      </w:r>
      <w:r w:rsidR="00D27B2C">
        <w:rPr>
          <w:rFonts w:ascii="Arial" w:hAnsi="Arial" w:cs="Arial"/>
          <w:lang w:val="es-ES"/>
        </w:rPr>
        <w:t xml:space="preserve"> tener</w:t>
      </w:r>
      <w:r w:rsidR="00315404" w:rsidRPr="00315404">
        <w:rPr>
          <w:rFonts w:ascii="Arial" w:hAnsi="Arial" w:cs="Arial"/>
          <w:lang w:val="es-ES"/>
        </w:rPr>
        <w:t xml:space="preserve"> una visión general</w:t>
      </w:r>
      <w:r w:rsidR="00D27B2C">
        <w:rPr>
          <w:rFonts w:ascii="Arial" w:hAnsi="Arial" w:cs="Arial"/>
          <w:lang w:val="es-ES"/>
        </w:rPr>
        <w:t xml:space="preserve"> y permanente</w:t>
      </w:r>
      <w:r w:rsidR="00315404" w:rsidRPr="00315404">
        <w:rPr>
          <w:rFonts w:ascii="Arial" w:hAnsi="Arial" w:cs="Arial"/>
          <w:lang w:val="es-ES"/>
        </w:rPr>
        <w:t xml:space="preserve"> del estado de</w:t>
      </w:r>
      <w:r w:rsidR="00D80DE7">
        <w:rPr>
          <w:rFonts w:ascii="Arial" w:hAnsi="Arial" w:cs="Arial"/>
          <w:lang w:val="es-ES"/>
        </w:rPr>
        <w:t>l</w:t>
      </w:r>
      <w:r w:rsidR="00315404" w:rsidRPr="00315404">
        <w:rPr>
          <w:rFonts w:ascii="Arial" w:hAnsi="Arial" w:cs="Arial"/>
          <w:lang w:val="es-ES"/>
        </w:rPr>
        <w:t xml:space="preserve"> servicio </w:t>
      </w:r>
      <w:r w:rsidR="00D27B2C">
        <w:rPr>
          <w:rFonts w:ascii="Arial" w:hAnsi="Arial" w:cs="Arial"/>
          <w:lang w:val="es-ES"/>
        </w:rPr>
        <w:t xml:space="preserve">en </w:t>
      </w:r>
      <w:r w:rsidR="00D80DE7">
        <w:rPr>
          <w:rFonts w:ascii="Arial" w:hAnsi="Arial" w:cs="Arial"/>
          <w:lang w:val="es-ES"/>
        </w:rPr>
        <w:t>todo</w:t>
      </w:r>
      <w:r w:rsidR="00D27B2C">
        <w:rPr>
          <w:rFonts w:ascii="Arial" w:hAnsi="Arial" w:cs="Arial"/>
          <w:lang w:val="es-ES"/>
        </w:rPr>
        <w:t xml:space="preserve"> momento</w:t>
      </w:r>
      <w:r w:rsidR="00315404" w:rsidRPr="00315404">
        <w:rPr>
          <w:rFonts w:ascii="Arial" w:hAnsi="Arial" w:cs="Arial"/>
          <w:lang w:val="es-ES"/>
        </w:rPr>
        <w:t xml:space="preserve">. </w:t>
      </w:r>
      <w:r w:rsidR="00D27B2C">
        <w:rPr>
          <w:rFonts w:ascii="Arial" w:hAnsi="Arial" w:cs="Arial"/>
          <w:lang w:val="es-ES"/>
        </w:rPr>
        <w:t>Asimismo, un</w:t>
      </w:r>
      <w:r w:rsidR="00315404" w:rsidRPr="00315404">
        <w:rPr>
          <w:rFonts w:ascii="Arial" w:hAnsi="Arial" w:cs="Arial"/>
          <w:lang w:val="es-ES"/>
        </w:rPr>
        <w:t xml:space="preserve"> archivo digital </w:t>
      </w:r>
      <w:r w:rsidR="00D27B2C">
        <w:rPr>
          <w:rFonts w:ascii="Arial" w:hAnsi="Arial" w:cs="Arial"/>
          <w:lang w:val="es-ES"/>
        </w:rPr>
        <w:t>permite</w:t>
      </w:r>
      <w:r w:rsidR="00315404" w:rsidRPr="00315404">
        <w:rPr>
          <w:rFonts w:ascii="Arial" w:hAnsi="Arial" w:cs="Arial"/>
          <w:lang w:val="es-ES"/>
        </w:rPr>
        <w:t xml:space="preserve"> rastrear todas las reparaciones en el historial de</w:t>
      </w:r>
      <w:r w:rsidR="00D80DE7">
        <w:rPr>
          <w:rFonts w:ascii="Arial" w:hAnsi="Arial" w:cs="Arial"/>
          <w:lang w:val="es-ES"/>
        </w:rPr>
        <w:t xml:space="preserve"> cada</w:t>
      </w:r>
      <w:r w:rsidR="00315404" w:rsidRPr="00315404">
        <w:rPr>
          <w:rFonts w:ascii="Arial" w:hAnsi="Arial" w:cs="Arial"/>
          <w:lang w:val="es-ES"/>
        </w:rPr>
        <w:t xml:space="preserve"> vehículo. </w:t>
      </w:r>
    </w:p>
    <w:p w:rsidR="006A1D21" w:rsidRPr="006A1D21" w:rsidRDefault="00D80DE7" w:rsidP="00B76858">
      <w:pPr>
        <w:spacing w:line="360" w:lineRule="auto"/>
        <w:rPr>
          <w:rFonts w:ascii="Arial" w:hAnsi="Arial" w:cs="Arial"/>
          <w:lang w:val="es-ES"/>
        </w:rPr>
      </w:pPr>
      <w:r>
        <w:rPr>
          <w:rFonts w:ascii="Arial" w:hAnsi="Arial" w:cs="Arial"/>
          <w:lang w:val="es-ES"/>
        </w:rPr>
        <w:lastRenderedPageBreak/>
        <w:t>Cabe destacar que</w:t>
      </w:r>
      <w:r w:rsidR="006A6DB5">
        <w:rPr>
          <w:rFonts w:ascii="Arial" w:hAnsi="Arial" w:cs="Arial"/>
          <w:lang w:val="es-ES"/>
        </w:rPr>
        <w:t xml:space="preserve">, </w:t>
      </w:r>
      <w:r>
        <w:rPr>
          <w:rFonts w:ascii="Arial" w:hAnsi="Arial" w:cs="Arial"/>
          <w:lang w:val="es-ES"/>
        </w:rPr>
        <w:t xml:space="preserve">la App Linde </w:t>
      </w:r>
      <w:proofErr w:type="spellStart"/>
      <w:r>
        <w:rPr>
          <w:rFonts w:ascii="Arial" w:hAnsi="Arial" w:cs="Arial"/>
          <w:lang w:val="es-ES"/>
        </w:rPr>
        <w:t>Service</w:t>
      </w:r>
      <w:proofErr w:type="spellEnd"/>
      <w:r>
        <w:rPr>
          <w:rFonts w:ascii="Arial" w:hAnsi="Arial" w:cs="Arial"/>
          <w:lang w:val="es-ES"/>
        </w:rPr>
        <w:t xml:space="preserve"> Manager </w:t>
      </w:r>
      <w:r w:rsidR="006A6DB5">
        <w:rPr>
          <w:rFonts w:ascii="Arial" w:hAnsi="Arial" w:cs="Arial"/>
          <w:lang w:val="es-ES"/>
        </w:rPr>
        <w:t xml:space="preserve">tiene una interfaz muy intuitiva y amigable y, si además se utiliza desde el ordenador, </w:t>
      </w:r>
      <w:r w:rsidR="00D06960">
        <w:rPr>
          <w:rFonts w:ascii="Arial" w:hAnsi="Arial" w:cs="Arial"/>
          <w:lang w:val="es-ES"/>
        </w:rPr>
        <w:t xml:space="preserve">el usuario </w:t>
      </w:r>
      <w:r w:rsidR="00D06960" w:rsidRPr="00D06960">
        <w:rPr>
          <w:rFonts w:ascii="Arial" w:hAnsi="Arial" w:cs="Arial"/>
          <w:lang w:val="es-ES"/>
        </w:rPr>
        <w:t xml:space="preserve">puede estructurar su flota con la ayuda de la </w:t>
      </w:r>
      <w:r w:rsidR="00D06960">
        <w:rPr>
          <w:rFonts w:ascii="Arial" w:hAnsi="Arial" w:cs="Arial"/>
          <w:lang w:val="es-ES"/>
        </w:rPr>
        <w:t xml:space="preserve">función de </w:t>
      </w:r>
      <w:r w:rsidR="00D06960" w:rsidRPr="00D06960">
        <w:rPr>
          <w:rFonts w:ascii="Arial" w:hAnsi="Arial" w:cs="Arial"/>
          <w:lang w:val="es-ES"/>
        </w:rPr>
        <w:t>gestión organizativa</w:t>
      </w:r>
      <w:r w:rsidR="00D06960">
        <w:rPr>
          <w:rFonts w:ascii="Arial" w:hAnsi="Arial" w:cs="Arial"/>
          <w:lang w:val="es-ES"/>
        </w:rPr>
        <w:t>, la cual</w:t>
      </w:r>
      <w:r w:rsidR="00D06960" w:rsidRPr="00D06960">
        <w:rPr>
          <w:rFonts w:ascii="Arial" w:hAnsi="Arial" w:cs="Arial"/>
          <w:lang w:val="es-ES"/>
        </w:rPr>
        <w:t xml:space="preserve"> facilita aún más la identificación de los vehículos y su selección para una solicitud de reparación más rápida.</w:t>
      </w:r>
      <w:r w:rsidR="00D06960">
        <w:rPr>
          <w:rFonts w:ascii="Arial" w:hAnsi="Arial" w:cs="Arial"/>
          <w:lang w:val="es-ES"/>
        </w:rPr>
        <w:t xml:space="preserve"> </w:t>
      </w:r>
      <w:r w:rsidR="006A1D21">
        <w:rPr>
          <w:rFonts w:ascii="Arial" w:hAnsi="Arial" w:cs="Arial"/>
          <w:lang w:val="es-ES"/>
        </w:rPr>
        <w:t xml:space="preserve">En lo referente a la eficiencia, </w:t>
      </w:r>
      <w:r w:rsidR="006A6DB5">
        <w:rPr>
          <w:rFonts w:ascii="Arial" w:hAnsi="Arial" w:cs="Arial"/>
          <w:lang w:val="es-ES"/>
        </w:rPr>
        <w:t>el registro de</w:t>
      </w:r>
      <w:r w:rsidR="00B76858" w:rsidRPr="00B76858">
        <w:rPr>
          <w:rFonts w:ascii="Arial" w:hAnsi="Arial" w:cs="Arial"/>
          <w:lang w:val="es-ES"/>
        </w:rPr>
        <w:t xml:space="preserve"> de las solicitudes de reparación</w:t>
      </w:r>
      <w:r w:rsidR="006A6DB5">
        <w:rPr>
          <w:rFonts w:ascii="Arial" w:hAnsi="Arial" w:cs="Arial"/>
          <w:lang w:val="es-ES"/>
        </w:rPr>
        <w:t xml:space="preserve"> se puede efectuar</w:t>
      </w:r>
      <w:r w:rsidR="00B76858" w:rsidRPr="00B76858">
        <w:rPr>
          <w:rFonts w:ascii="Arial" w:hAnsi="Arial" w:cs="Arial"/>
          <w:lang w:val="es-ES"/>
        </w:rPr>
        <w:t xml:space="preserve"> las 24 horas del día</w:t>
      </w:r>
      <w:r w:rsidR="006A6DB5">
        <w:rPr>
          <w:rFonts w:ascii="Arial" w:hAnsi="Arial" w:cs="Arial"/>
          <w:lang w:val="es-ES"/>
        </w:rPr>
        <w:t xml:space="preserve"> y el usuario tiene c</w:t>
      </w:r>
      <w:r w:rsidR="00B76858" w:rsidRPr="00B76858">
        <w:rPr>
          <w:rFonts w:ascii="Arial" w:hAnsi="Arial" w:cs="Arial"/>
          <w:lang w:val="es-ES"/>
        </w:rPr>
        <w:t>omunicación permanente y actualizada con el servicio de Linde</w:t>
      </w:r>
      <w:r w:rsidR="006A6DB5">
        <w:rPr>
          <w:rFonts w:ascii="Arial" w:hAnsi="Arial" w:cs="Arial"/>
          <w:lang w:val="es-ES"/>
        </w:rPr>
        <w:t xml:space="preserve">. </w:t>
      </w:r>
      <w:r w:rsidR="00D06960">
        <w:rPr>
          <w:rFonts w:ascii="Arial" w:hAnsi="Arial" w:cs="Arial"/>
          <w:lang w:val="es-ES"/>
        </w:rPr>
        <w:t xml:space="preserve">Finalmente, </w:t>
      </w:r>
      <w:r>
        <w:rPr>
          <w:rFonts w:ascii="Arial" w:hAnsi="Arial" w:cs="Arial"/>
          <w:lang w:val="es-ES"/>
        </w:rPr>
        <w:t xml:space="preserve">es importante resaltar que </w:t>
      </w:r>
      <w:r w:rsidR="00D06960">
        <w:rPr>
          <w:rFonts w:ascii="Arial" w:hAnsi="Arial" w:cs="Arial"/>
          <w:lang w:val="es-ES"/>
        </w:rPr>
        <w:t xml:space="preserve">la aplicación está disponible para dispositivos </w:t>
      </w:r>
      <w:proofErr w:type="spellStart"/>
      <w:r w:rsidR="00D06960">
        <w:rPr>
          <w:rFonts w:ascii="Arial" w:hAnsi="Arial" w:cs="Arial"/>
          <w:lang w:val="es-ES"/>
        </w:rPr>
        <w:t>iOs</w:t>
      </w:r>
      <w:proofErr w:type="spellEnd"/>
      <w:r w:rsidR="00D06960">
        <w:rPr>
          <w:rFonts w:ascii="Arial" w:hAnsi="Arial" w:cs="Arial"/>
          <w:lang w:val="es-ES"/>
        </w:rPr>
        <w:t xml:space="preserve"> y Android.</w:t>
      </w:r>
    </w:p>
    <w:p w:rsidR="00315404" w:rsidRDefault="00315404" w:rsidP="009D6DA4">
      <w:pPr>
        <w:pStyle w:val="Ttulo2"/>
        <w:rPr>
          <w:rFonts w:ascii="Arial" w:hAnsi="Arial" w:cs="Arial"/>
          <w:b/>
          <w:spacing w:val="0"/>
          <w:lang w:val="es-ES"/>
        </w:rPr>
      </w:pPr>
    </w:p>
    <w:p w:rsidR="00D06960" w:rsidRDefault="00D06960" w:rsidP="00D06960">
      <w:pPr>
        <w:rPr>
          <w:lang w:val="es-ES"/>
        </w:rPr>
      </w:pPr>
    </w:p>
    <w:p w:rsidR="00D06960" w:rsidRDefault="00F52012" w:rsidP="00D06960">
      <w:pPr>
        <w:rPr>
          <w:lang w:val="es-ES"/>
        </w:rPr>
      </w:pPr>
      <w:r>
        <w:rPr>
          <w:noProof/>
          <w:lang w:val="es-ES"/>
        </w:rPr>
        <w:drawing>
          <wp:inline distT="0" distB="0" distL="0" distR="0">
            <wp:extent cx="3485860" cy="2557386"/>
            <wp:effectExtent l="0" t="0" r="63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nde Service Manager.jpg"/>
                    <pic:cNvPicPr/>
                  </pic:nvPicPr>
                  <pic:blipFill>
                    <a:blip r:embed="rId7"/>
                    <a:stretch>
                      <a:fillRect/>
                    </a:stretch>
                  </pic:blipFill>
                  <pic:spPr>
                    <a:xfrm>
                      <a:off x="0" y="0"/>
                      <a:ext cx="3516944" cy="2580191"/>
                    </a:xfrm>
                    <a:prstGeom prst="rect">
                      <a:avLst/>
                    </a:prstGeom>
                  </pic:spPr>
                </pic:pic>
              </a:graphicData>
            </a:graphic>
          </wp:inline>
        </w:drawing>
      </w:r>
    </w:p>
    <w:p w:rsidR="00F52012" w:rsidRDefault="00F52012" w:rsidP="00D06960">
      <w:pPr>
        <w:rPr>
          <w:lang w:val="es-ES"/>
        </w:rPr>
      </w:pPr>
    </w:p>
    <w:p w:rsidR="00D06960" w:rsidRDefault="00D06960" w:rsidP="00D06960">
      <w:pPr>
        <w:rPr>
          <w:lang w:val="es-ES"/>
        </w:rPr>
      </w:pPr>
    </w:p>
    <w:p w:rsidR="00D06960" w:rsidRDefault="00F52012" w:rsidP="00D06960">
      <w:pPr>
        <w:rPr>
          <w:lang w:val="es-ES"/>
        </w:rPr>
      </w:pPr>
      <w:r>
        <w:rPr>
          <w:rFonts w:ascii="Arial" w:hAnsi="Arial" w:cs="Arial"/>
          <w:szCs w:val="20"/>
          <w:lang w:val="es-ES"/>
        </w:rPr>
        <w:t xml:space="preserve">La App Linde </w:t>
      </w:r>
      <w:proofErr w:type="spellStart"/>
      <w:r>
        <w:rPr>
          <w:rFonts w:ascii="Arial" w:hAnsi="Arial" w:cs="Arial"/>
          <w:szCs w:val="20"/>
          <w:lang w:val="es-ES"/>
        </w:rPr>
        <w:t>Service</w:t>
      </w:r>
      <w:proofErr w:type="spellEnd"/>
      <w:r>
        <w:rPr>
          <w:rFonts w:ascii="Arial" w:hAnsi="Arial" w:cs="Arial"/>
          <w:szCs w:val="20"/>
          <w:lang w:val="es-ES"/>
        </w:rPr>
        <w:t xml:space="preserve"> Manager es la herramienta indispensable para los gestores de flota, ya que a través de ella pueden, entre otras funcionalidades, estar informados permanentemente del estado de todos los vehículos o contactar con el servicio técnico. Y todo con una interfaz sencilla y amigable. </w:t>
      </w:r>
    </w:p>
    <w:p w:rsidR="00D06960" w:rsidRDefault="00D06960" w:rsidP="00D06960">
      <w:pPr>
        <w:rPr>
          <w:lang w:val="es-ES"/>
        </w:rPr>
      </w:pPr>
    </w:p>
    <w:p w:rsidR="00D06960" w:rsidRPr="00D06960" w:rsidRDefault="00D06960" w:rsidP="00D06960">
      <w:pPr>
        <w:rPr>
          <w:lang w:val="es-ES"/>
        </w:rPr>
      </w:pPr>
    </w:p>
    <w:p w:rsidR="009D6DA4" w:rsidRPr="00897FA2" w:rsidRDefault="009D6DA4" w:rsidP="009D6DA4">
      <w:pPr>
        <w:pStyle w:val="Ttulo2"/>
        <w:rPr>
          <w:rFonts w:ascii="Arial" w:hAnsi="Arial" w:cs="Arial"/>
          <w:b/>
          <w:spacing w:val="0"/>
          <w:lang w:val="es-ES"/>
        </w:rPr>
      </w:pPr>
      <w:r w:rsidRPr="00897FA2">
        <w:rPr>
          <w:rFonts w:ascii="Arial" w:hAnsi="Arial" w:cs="Arial"/>
          <w:b/>
          <w:spacing w:val="0"/>
          <w:lang w:val="es-ES"/>
        </w:rPr>
        <w:t>Acerca de Linde MHI</w:t>
      </w:r>
    </w:p>
    <w:p w:rsidR="00F47D17" w:rsidRDefault="009D6DA4" w:rsidP="00513854">
      <w:pPr>
        <w:pStyle w:val="Ttulo2"/>
        <w:rPr>
          <w:rFonts w:ascii="Arial" w:hAnsi="Arial" w:cs="Arial"/>
          <w:b/>
          <w:spacing w:val="0"/>
          <w:lang w:val="es-ES"/>
        </w:rPr>
      </w:pPr>
      <w:r w:rsidRPr="00897FA2">
        <w:rPr>
          <w:rFonts w:ascii="Arial" w:hAnsi="Arial" w:cs="Arial"/>
          <w:spacing w:val="0"/>
          <w:lang w:val="es-ES"/>
        </w:rPr>
        <w:t>Linde Material Handling Ibérica es la empresa más reconocida en el mercado ibérico del sector de la manutención, que ofrece soluciones integrales para la manipulación de mercancías. Sus líneas de negocio incluyen la comercialización de vehículos nuevos, servicios postventa, alquiler a corto y largo plazo, vehículos reacondicionados, gestión de flotas y soluciones intralogísticas integrales. Con presencia a lo largo de toda la Península Ibérica, incluyendo las islas, cuenta con una densa red de 2</w:t>
      </w:r>
      <w:r w:rsidR="00361B62">
        <w:rPr>
          <w:rFonts w:ascii="Arial" w:hAnsi="Arial" w:cs="Arial"/>
          <w:spacing w:val="0"/>
          <w:lang w:val="es-ES"/>
        </w:rPr>
        <w:t>1</w:t>
      </w:r>
      <w:r w:rsidRPr="00897FA2">
        <w:rPr>
          <w:rFonts w:ascii="Arial" w:hAnsi="Arial" w:cs="Arial"/>
          <w:spacing w:val="0"/>
          <w:lang w:val="es-ES"/>
        </w:rPr>
        <w:t xml:space="preserve"> concesionarios y 1</w:t>
      </w:r>
      <w:r w:rsidR="00361B62">
        <w:rPr>
          <w:rFonts w:ascii="Arial" w:hAnsi="Arial" w:cs="Arial"/>
          <w:spacing w:val="0"/>
          <w:lang w:val="es-ES"/>
        </w:rPr>
        <w:t>3</w:t>
      </w:r>
      <w:r w:rsidRPr="00897FA2">
        <w:rPr>
          <w:rFonts w:ascii="Arial" w:hAnsi="Arial" w:cs="Arial"/>
          <w:spacing w:val="0"/>
          <w:lang w:val="es-ES"/>
        </w:rPr>
        <w:t xml:space="preserve"> delegaciones propias. Linde Material Handling Ibérica es la filial en España y Portugal de Linde Material Handling GmbH.</w:t>
      </w:r>
    </w:p>
    <w:p w:rsidR="00513854" w:rsidRPr="00513854" w:rsidRDefault="00513854" w:rsidP="00513854">
      <w:pPr>
        <w:rPr>
          <w:lang w:val="es-ES"/>
        </w:rPr>
      </w:pPr>
    </w:p>
    <w:p w:rsidR="003F73CB" w:rsidRDefault="003F73CB" w:rsidP="009D6DA4">
      <w:pPr>
        <w:pStyle w:val="Ttulo2"/>
        <w:rPr>
          <w:rFonts w:ascii="Arial" w:hAnsi="Arial" w:cs="Arial"/>
          <w:b/>
          <w:lang w:val="es-ES"/>
        </w:rPr>
      </w:pPr>
    </w:p>
    <w:p w:rsidR="009D6DA4" w:rsidRPr="00897FA2" w:rsidRDefault="009D6DA4" w:rsidP="009D6DA4">
      <w:pPr>
        <w:pStyle w:val="Ttulo2"/>
        <w:rPr>
          <w:rFonts w:ascii="Arial" w:hAnsi="Arial" w:cs="Arial"/>
          <w:b/>
          <w:lang w:val="es-ES"/>
        </w:rPr>
      </w:pPr>
      <w:r w:rsidRPr="00897FA2">
        <w:rPr>
          <w:rFonts w:ascii="Arial" w:hAnsi="Arial" w:cs="Arial"/>
          <w:b/>
          <w:lang w:val="es-ES"/>
        </w:rPr>
        <w:t>Para más información:</w:t>
      </w:r>
    </w:p>
    <w:p w:rsidR="009D6DA4" w:rsidRPr="00897FA2" w:rsidRDefault="009D6DA4" w:rsidP="009D6DA4">
      <w:pPr>
        <w:pStyle w:val="Ttulo2"/>
        <w:rPr>
          <w:rFonts w:ascii="Arial" w:hAnsi="Arial" w:cs="Arial"/>
          <w:b/>
          <w:lang w:val="es-ES"/>
        </w:rPr>
      </w:pPr>
      <w:r w:rsidRPr="00897FA2">
        <w:rPr>
          <w:rFonts w:ascii="Arial" w:hAnsi="Arial" w:cs="Arial"/>
          <w:b/>
          <w:lang w:val="es-ES"/>
        </w:rPr>
        <w:t>Gabinete de prensa Linde M</w:t>
      </w:r>
      <w:r w:rsidR="00897FA2">
        <w:rPr>
          <w:rFonts w:ascii="Arial" w:hAnsi="Arial" w:cs="Arial"/>
          <w:b/>
          <w:lang w:val="es-ES"/>
        </w:rPr>
        <w:t xml:space="preserve">aterial </w:t>
      </w:r>
      <w:r w:rsidRPr="00897FA2">
        <w:rPr>
          <w:rFonts w:ascii="Arial" w:hAnsi="Arial" w:cs="Arial"/>
          <w:b/>
          <w:lang w:val="es-ES"/>
        </w:rPr>
        <w:t>H</w:t>
      </w:r>
      <w:r w:rsidR="00897FA2">
        <w:rPr>
          <w:rFonts w:ascii="Arial" w:hAnsi="Arial" w:cs="Arial"/>
          <w:b/>
          <w:lang w:val="es-ES"/>
        </w:rPr>
        <w:t xml:space="preserve">andling </w:t>
      </w:r>
      <w:r w:rsidRPr="00897FA2">
        <w:rPr>
          <w:rFonts w:ascii="Arial" w:hAnsi="Arial" w:cs="Arial"/>
          <w:b/>
          <w:lang w:val="es-ES"/>
        </w:rPr>
        <w:t>I</w:t>
      </w:r>
      <w:r w:rsidR="00897FA2">
        <w:rPr>
          <w:rFonts w:ascii="Arial" w:hAnsi="Arial" w:cs="Arial"/>
          <w:b/>
          <w:lang w:val="es-ES"/>
        </w:rPr>
        <w:t>bérica</w:t>
      </w:r>
    </w:p>
    <w:p w:rsidR="009D6DA4" w:rsidRPr="00897FA2" w:rsidRDefault="009D6DA4" w:rsidP="009D6DA4">
      <w:pPr>
        <w:pStyle w:val="Ttulo2"/>
        <w:rPr>
          <w:rFonts w:ascii="Arial" w:hAnsi="Arial" w:cs="Arial"/>
          <w:lang w:val="es-ES"/>
        </w:rPr>
      </w:pPr>
      <w:r w:rsidRPr="00897FA2">
        <w:rPr>
          <w:rFonts w:ascii="Arial" w:hAnsi="Arial" w:cs="Arial"/>
          <w:lang w:val="es-ES"/>
        </w:rPr>
        <w:lastRenderedPageBreak/>
        <w:tab/>
      </w:r>
    </w:p>
    <w:p w:rsidR="009D6DA4" w:rsidRPr="00897FA2" w:rsidRDefault="009D6DA4" w:rsidP="009D6DA4">
      <w:pPr>
        <w:pStyle w:val="Ttulo2"/>
        <w:rPr>
          <w:rFonts w:ascii="Arial" w:hAnsi="Arial" w:cs="Arial"/>
          <w:lang w:val="es-ES"/>
        </w:rPr>
      </w:pPr>
      <w:r w:rsidRPr="00897FA2">
        <w:rPr>
          <w:rFonts w:ascii="Arial" w:hAnsi="Arial" w:cs="Arial"/>
          <w:lang w:val="es-ES"/>
        </w:rPr>
        <w:t>Paulina Calderón Suárez</w:t>
      </w:r>
    </w:p>
    <w:p w:rsidR="009D6DA4" w:rsidRPr="00897FA2" w:rsidRDefault="009D6DA4" w:rsidP="009D6DA4">
      <w:pPr>
        <w:pStyle w:val="Ttulo2"/>
        <w:rPr>
          <w:rFonts w:ascii="Arial" w:hAnsi="Arial" w:cs="Arial"/>
          <w:lang w:val="es-ES"/>
        </w:rPr>
      </w:pPr>
      <w:r w:rsidRPr="00897FA2">
        <w:rPr>
          <w:rFonts w:ascii="Arial" w:hAnsi="Arial" w:cs="Arial"/>
          <w:lang w:val="es-ES"/>
        </w:rPr>
        <w:t>Tel.: +34 671 801 280</w:t>
      </w:r>
    </w:p>
    <w:p w:rsidR="00E943A0" w:rsidRPr="00F47D17" w:rsidRDefault="009B743C" w:rsidP="009D6DA4">
      <w:pPr>
        <w:pStyle w:val="Ttulo2"/>
        <w:rPr>
          <w:rFonts w:ascii="Arial" w:hAnsi="Arial" w:cs="Arial"/>
          <w:lang w:val="es-ES"/>
        </w:rPr>
      </w:pPr>
      <w:hyperlink r:id="rId8" w:history="1">
        <w:r w:rsidR="00F47D17" w:rsidRPr="00F47D17">
          <w:rPr>
            <w:rStyle w:val="Hipervnculo"/>
            <w:rFonts w:ascii="Arial" w:hAnsi="Arial" w:cs="Arial"/>
            <w:u w:val="none"/>
            <w:lang w:val="es-ES"/>
          </w:rPr>
          <w:t>paulina.calderon@linde-mh.es</w:t>
        </w:r>
      </w:hyperlink>
    </w:p>
    <w:p w:rsidR="00F47D17" w:rsidRDefault="00F47D17" w:rsidP="00F47D17">
      <w:pPr>
        <w:rPr>
          <w:lang w:val="es-ES"/>
        </w:rPr>
      </w:pPr>
    </w:p>
    <w:sectPr w:rsidR="00F47D17" w:rsidSect="00783E88">
      <w:headerReference w:type="default" r:id="rId9"/>
      <w:footerReference w:type="default" r:id="rId10"/>
      <w:headerReference w:type="first" r:id="rId11"/>
      <w:footerReference w:type="first" r:id="rId12"/>
      <w:pgSz w:w="11906" w:h="16838" w:code="9"/>
      <w:pgMar w:top="3215" w:right="1588" w:bottom="1276" w:left="1559" w:header="1134" w:footer="65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5E37" w:rsidRDefault="00B65E37" w:rsidP="0018790C">
      <w:pPr>
        <w:spacing w:line="240" w:lineRule="auto"/>
      </w:pPr>
      <w:r>
        <w:separator/>
      </w:r>
    </w:p>
  </w:endnote>
  <w:endnote w:type="continuationSeparator" w:id="0">
    <w:p w:rsidR="00B65E37" w:rsidRDefault="00B65E37" w:rsidP="001879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ax Offc Pro Light">
    <w:panose1 w:val="020B0504030101020102"/>
    <w:charset w:val="00"/>
    <w:family w:val="swiss"/>
    <w:pitch w:val="variable"/>
    <w:sig w:usb0="A00002BF" w:usb1="4000A4F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ax Offc Pro Medium">
    <w:panose1 w:val="020B0604030101020102"/>
    <w:charset w:val="00"/>
    <w:family w:val="swiss"/>
    <w:pitch w:val="variable"/>
    <w:sig w:usb0="A00002BF" w:usb1="4000A4FB" w:usb2="00000000" w:usb3="00000000" w:csb0="0000009F" w:csb1="00000000"/>
  </w:font>
  <w:font w:name="Dax Offc Pro">
    <w:panose1 w:val="020B0504030101020102"/>
    <w:charset w:val="00"/>
    <w:family w:val="swiss"/>
    <w:pitch w:val="variable"/>
    <w:sig w:usb0="A00002BF" w:usb1="4000A4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541A" w:rsidRPr="00BD541A" w:rsidRDefault="00D17D8F" w:rsidP="00D17D8F">
    <w:pPr>
      <w:pStyle w:val="Piedepgina"/>
    </w:pPr>
    <w:r>
      <w:tab/>
    </w:r>
    <w:r w:rsidR="00897FA2">
      <w:t>Página</w:t>
    </w:r>
    <w:r w:rsidR="00BD541A">
      <w:t xml:space="preserve"> </w:t>
    </w:r>
    <w:r>
      <w:fldChar w:fldCharType="begin"/>
    </w:r>
    <w:r>
      <w:instrText xml:space="preserve"> PAGE  \* Arabic  \* MERGEFORMAT </w:instrText>
    </w:r>
    <w:r>
      <w:fldChar w:fldCharType="separate"/>
    </w:r>
    <w:r w:rsidR="009B743C">
      <w:rPr>
        <w:noProof/>
      </w:rPr>
      <w:t>3</w:t>
    </w:r>
    <w:r>
      <w:fldChar w:fldCharType="end"/>
    </w:r>
    <w:r>
      <w:t>/</w:t>
    </w:r>
    <w:r w:rsidR="009B743C">
      <w:fldChar w:fldCharType="begin"/>
    </w:r>
    <w:r w:rsidR="009B743C">
      <w:instrText xml:space="preserve"> NUMPAGES  \* Arabic  \* MERGEFORMAT </w:instrText>
    </w:r>
    <w:r w:rsidR="009B743C">
      <w:fldChar w:fldCharType="separate"/>
    </w:r>
    <w:r w:rsidR="009B743C">
      <w:rPr>
        <w:noProof/>
      </w:rPr>
      <w:t>3</w:t>
    </w:r>
    <w:r w:rsidR="009B743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7D8F" w:rsidRDefault="00D17D8F">
    <w:pPr>
      <w:pStyle w:val="Piedepgina"/>
    </w:pPr>
    <w:r>
      <w:tab/>
    </w:r>
    <w:r w:rsidR="00897FA2">
      <w:t>Página</w:t>
    </w:r>
    <w:r>
      <w:t xml:space="preserve"> </w:t>
    </w:r>
    <w:r>
      <w:fldChar w:fldCharType="begin"/>
    </w:r>
    <w:r>
      <w:instrText xml:space="preserve"> PAGE  \* Arabic  \* MERGEFORMAT </w:instrText>
    </w:r>
    <w:r>
      <w:fldChar w:fldCharType="separate"/>
    </w:r>
    <w:r w:rsidR="009B743C">
      <w:rPr>
        <w:noProof/>
      </w:rPr>
      <w:t>1</w:t>
    </w:r>
    <w:r>
      <w:fldChar w:fldCharType="end"/>
    </w:r>
    <w:r>
      <w:t>/</w:t>
    </w:r>
    <w:r w:rsidR="009B743C">
      <w:fldChar w:fldCharType="begin"/>
    </w:r>
    <w:r w:rsidR="009B743C">
      <w:instrText xml:space="preserve"> NUMPAGES  \* Arabic  \* MERGEFORMAT </w:instrText>
    </w:r>
    <w:r w:rsidR="009B743C">
      <w:fldChar w:fldCharType="separate"/>
    </w:r>
    <w:r w:rsidR="009B743C">
      <w:rPr>
        <w:noProof/>
      </w:rPr>
      <w:t>3</w:t>
    </w:r>
    <w:r w:rsidR="009B743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5E37" w:rsidRDefault="00B65E37" w:rsidP="0018790C">
      <w:pPr>
        <w:spacing w:line="240" w:lineRule="auto"/>
      </w:pPr>
      <w:r>
        <w:separator/>
      </w:r>
    </w:p>
  </w:footnote>
  <w:footnote w:type="continuationSeparator" w:id="0">
    <w:p w:rsidR="00B65E37" w:rsidRDefault="00B65E37" w:rsidP="0018790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6DA4" w:rsidRPr="00897FA2" w:rsidRDefault="009D6DA4" w:rsidP="00A05B4F">
    <w:pPr>
      <w:spacing w:line="360" w:lineRule="exact"/>
      <w:rPr>
        <w:rFonts w:ascii="Arial" w:hAnsi="Arial" w:cs="Arial"/>
        <w:b/>
        <w:spacing w:val="6"/>
        <w:sz w:val="30"/>
        <w:szCs w:val="30"/>
      </w:rPr>
    </w:pPr>
    <w:r w:rsidRPr="00897FA2">
      <w:rPr>
        <w:rFonts w:ascii="Arial" w:hAnsi="Arial" w:cs="Arial"/>
        <w:b/>
        <w:spacing w:val="6"/>
        <w:sz w:val="30"/>
        <w:szCs w:val="30"/>
      </w:rPr>
      <w:t>Comunicado de Prensa</w:t>
    </w:r>
  </w:p>
  <w:p w:rsidR="00A05B4F" w:rsidRPr="00897FA2" w:rsidRDefault="00A05B4F" w:rsidP="00A05B4F">
    <w:pPr>
      <w:spacing w:line="360" w:lineRule="exact"/>
      <w:rPr>
        <w:rFonts w:ascii="Arial" w:hAnsi="Arial" w:cs="Arial"/>
        <w:spacing w:val="6"/>
        <w:sz w:val="30"/>
        <w:szCs w:val="30"/>
      </w:rPr>
    </w:pPr>
    <w:r w:rsidRPr="00897FA2">
      <w:rPr>
        <w:rFonts w:ascii="Arial" w:hAnsi="Arial" w:cs="Arial"/>
        <w:spacing w:val="6"/>
        <w:sz w:val="30"/>
        <w:szCs w:val="30"/>
      </w:rPr>
      <w:t>PRESS RELEASE</w:t>
    </w:r>
  </w:p>
  <w:p w:rsidR="00F82376" w:rsidRPr="00897FA2" w:rsidRDefault="00A05B4F" w:rsidP="00A05B4F">
    <w:pPr>
      <w:rPr>
        <w:rFonts w:ascii="Arial" w:hAnsi="Arial" w:cs="Arial"/>
      </w:rPr>
    </w:pPr>
    <w:r w:rsidRPr="00897FA2">
      <w:rPr>
        <w:rFonts w:ascii="Arial" w:hAnsi="Arial" w:cs="Arial"/>
        <w:noProof/>
        <w:lang w:val="es-ES" w:eastAsia="es-ES"/>
      </w:rPr>
      <w:drawing>
        <wp:anchor distT="0" distB="0" distL="114300" distR="114300" simplePos="0" relativeHeight="251662336" behindDoc="0" locked="1" layoutInCell="1" allowOverlap="1" wp14:anchorId="4E5BB468" wp14:editId="2F24E95A">
          <wp:simplePos x="0" y="0"/>
          <wp:positionH relativeFrom="page">
            <wp:posOffset>5810885</wp:posOffset>
          </wp:positionH>
          <wp:positionV relativeFrom="page">
            <wp:posOffset>215900</wp:posOffset>
          </wp:positionV>
          <wp:extent cx="1533600" cy="921600"/>
          <wp:effectExtent l="0" t="0" r="0" b="0"/>
          <wp:wrapNone/>
          <wp:docPr id="241" name="Grafik 2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MH_Logo.emf"/>
                  <pic:cNvPicPr/>
                </pic:nvPicPr>
                <pic:blipFill>
                  <a:blip r:embed="rId1">
                    <a:extLst>
                      <a:ext uri="{28A0092B-C50C-407E-A947-70E740481C1C}">
                        <a14:useLocalDpi xmlns:a14="http://schemas.microsoft.com/office/drawing/2010/main" val="0"/>
                      </a:ext>
                    </a:extLst>
                  </a:blip>
                  <a:stretch>
                    <a:fillRect/>
                  </a:stretch>
                </pic:blipFill>
                <pic:spPr>
                  <a:xfrm>
                    <a:off x="0" y="0"/>
                    <a:ext cx="1533600" cy="921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2198" w:rsidRPr="00897FA2" w:rsidRDefault="009D6DA4" w:rsidP="00DB2739">
    <w:pPr>
      <w:spacing w:line="360" w:lineRule="exact"/>
      <w:rPr>
        <w:rFonts w:ascii="Arial" w:hAnsi="Arial" w:cs="Arial"/>
        <w:b/>
        <w:spacing w:val="6"/>
        <w:sz w:val="30"/>
        <w:szCs w:val="30"/>
      </w:rPr>
    </w:pPr>
    <w:r w:rsidRPr="00897FA2">
      <w:rPr>
        <w:rFonts w:ascii="Arial" w:hAnsi="Arial" w:cs="Arial"/>
        <w:b/>
        <w:noProof/>
        <w:spacing w:val="6"/>
        <w:sz w:val="30"/>
        <w:szCs w:val="30"/>
        <w:lang w:val="es-ES" w:eastAsia="es-ES"/>
      </w:rPr>
      <w:drawing>
        <wp:anchor distT="0" distB="0" distL="114300" distR="114300" simplePos="0" relativeHeight="251664384" behindDoc="0" locked="1" layoutInCell="1" allowOverlap="1" wp14:anchorId="0D2EF735" wp14:editId="5DCE6A25">
          <wp:simplePos x="0" y="0"/>
          <wp:positionH relativeFrom="page">
            <wp:posOffset>5818505</wp:posOffset>
          </wp:positionH>
          <wp:positionV relativeFrom="page">
            <wp:posOffset>200660</wp:posOffset>
          </wp:positionV>
          <wp:extent cx="1533525" cy="921385"/>
          <wp:effectExtent l="0" t="0" r="9525" b="0"/>
          <wp:wrapNone/>
          <wp:docPr id="239" name="Grafik 2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MH_Logo.emf"/>
                  <pic:cNvPicPr/>
                </pic:nvPicPr>
                <pic:blipFill>
                  <a:blip r:embed="rId1">
                    <a:extLst>
                      <a:ext uri="{28A0092B-C50C-407E-A947-70E740481C1C}">
                        <a14:useLocalDpi xmlns:a14="http://schemas.microsoft.com/office/drawing/2010/main" val="0"/>
                      </a:ext>
                    </a:extLst>
                  </a:blip>
                  <a:stretch>
                    <a:fillRect/>
                  </a:stretch>
                </pic:blipFill>
                <pic:spPr>
                  <a:xfrm>
                    <a:off x="0" y="0"/>
                    <a:ext cx="1533525" cy="921385"/>
                  </a:xfrm>
                  <a:prstGeom prst="rect">
                    <a:avLst/>
                  </a:prstGeom>
                </pic:spPr>
              </pic:pic>
            </a:graphicData>
          </a:graphic>
          <wp14:sizeRelH relativeFrom="margin">
            <wp14:pctWidth>0</wp14:pctWidth>
          </wp14:sizeRelH>
          <wp14:sizeRelV relativeFrom="margin">
            <wp14:pctHeight>0</wp14:pctHeight>
          </wp14:sizeRelV>
        </wp:anchor>
      </w:drawing>
    </w:r>
    <w:r w:rsidRPr="00897FA2">
      <w:rPr>
        <w:rFonts w:ascii="Arial" w:hAnsi="Arial" w:cs="Arial"/>
        <w:b/>
        <w:spacing w:val="6"/>
        <w:sz w:val="30"/>
        <w:szCs w:val="30"/>
      </w:rPr>
      <w:t>Comunicado de Prensa</w:t>
    </w:r>
  </w:p>
  <w:p w:rsidR="00DB2739" w:rsidRPr="00897FA2" w:rsidRDefault="00CE2198" w:rsidP="00DB2739">
    <w:pPr>
      <w:spacing w:line="360" w:lineRule="exact"/>
      <w:rPr>
        <w:rFonts w:ascii="Arial" w:hAnsi="Arial" w:cs="Arial"/>
        <w:spacing w:val="6"/>
        <w:sz w:val="30"/>
        <w:szCs w:val="30"/>
      </w:rPr>
    </w:pPr>
    <w:r w:rsidRPr="00897FA2">
      <w:rPr>
        <w:rFonts w:ascii="Arial" w:hAnsi="Arial" w:cs="Arial"/>
        <w:spacing w:val="6"/>
        <w:sz w:val="30"/>
        <w:szCs w:val="30"/>
      </w:rPr>
      <w:t>PRESS RELEASE</w:t>
    </w:r>
  </w:p>
  <w:p w:rsidR="00DB2739" w:rsidRDefault="00DB2739" w:rsidP="00DB273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F42F30"/>
    <w:multiLevelType w:val="hybridMultilevel"/>
    <w:tmpl w:val="C5DC0826"/>
    <w:lvl w:ilvl="0" w:tplc="EEE66E68">
      <w:start w:val="1"/>
      <w:numFmt w:val="bullet"/>
      <w:pStyle w:val="Bullet1"/>
      <w:lvlText w:val="—"/>
      <w:lvlJc w:val="left"/>
      <w:pPr>
        <w:ind w:left="357" w:hanging="357"/>
      </w:pPr>
      <w:rPr>
        <w:rFonts w:ascii="Dax Offc Pro Light" w:hAnsi="Dax Offc Pro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4A04278"/>
    <w:multiLevelType w:val="hybridMultilevel"/>
    <w:tmpl w:val="C8748068"/>
    <w:lvl w:ilvl="0" w:tplc="8D441622">
      <w:start w:val="1"/>
      <w:numFmt w:val="bullet"/>
      <w:pStyle w:val="BulletArrow"/>
      <w:lvlText w:val="→"/>
      <w:lvlJc w:val="left"/>
      <w:pPr>
        <w:ind w:left="357" w:hanging="357"/>
      </w:pPr>
      <w:rPr>
        <w:rFonts w:ascii="Dax Offc Pro Light" w:hAnsi="Dax Offc Pro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36B16B2"/>
    <w:multiLevelType w:val="hybridMultilevel"/>
    <w:tmpl w:val="F9AA79A4"/>
    <w:lvl w:ilvl="0" w:tplc="2E0E33B8">
      <w:start w:val="1"/>
      <w:numFmt w:val="decimal"/>
      <w:pStyle w:val="Num123"/>
      <w:lvlText w:val="%1."/>
      <w:lvlJc w:val="left"/>
      <w:pPr>
        <w:ind w:left="357" w:hanging="357"/>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proofState w:spelling="clean" w:grammar="clean"/>
  <w:attachedTemplate r:id="rId1"/>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DA4"/>
    <w:rsid w:val="000E2864"/>
    <w:rsid w:val="000E3B40"/>
    <w:rsid w:val="00102D8E"/>
    <w:rsid w:val="00107452"/>
    <w:rsid w:val="00116E6C"/>
    <w:rsid w:val="00136EED"/>
    <w:rsid w:val="00145C7D"/>
    <w:rsid w:val="0014787C"/>
    <w:rsid w:val="00173458"/>
    <w:rsid w:val="00173BCE"/>
    <w:rsid w:val="0017529B"/>
    <w:rsid w:val="00183FC4"/>
    <w:rsid w:val="0018790C"/>
    <w:rsid w:val="001A172D"/>
    <w:rsid w:val="001A54EF"/>
    <w:rsid w:val="001A7769"/>
    <w:rsid w:val="001D6C47"/>
    <w:rsid w:val="001D7838"/>
    <w:rsid w:val="002351E5"/>
    <w:rsid w:val="00263210"/>
    <w:rsid w:val="002A7DE2"/>
    <w:rsid w:val="002C3D19"/>
    <w:rsid w:val="002C6D77"/>
    <w:rsid w:val="002D146B"/>
    <w:rsid w:val="002D4485"/>
    <w:rsid w:val="002E36E5"/>
    <w:rsid w:val="002F4A0F"/>
    <w:rsid w:val="002F65A5"/>
    <w:rsid w:val="002F7E73"/>
    <w:rsid w:val="00302E59"/>
    <w:rsid w:val="00303D65"/>
    <w:rsid w:val="003047C1"/>
    <w:rsid w:val="00315404"/>
    <w:rsid w:val="003364E2"/>
    <w:rsid w:val="00361B62"/>
    <w:rsid w:val="003656A3"/>
    <w:rsid w:val="003B2DCF"/>
    <w:rsid w:val="003C2620"/>
    <w:rsid w:val="003D145B"/>
    <w:rsid w:val="003E3913"/>
    <w:rsid w:val="003F73CB"/>
    <w:rsid w:val="0040137B"/>
    <w:rsid w:val="004750AE"/>
    <w:rsid w:val="004A6020"/>
    <w:rsid w:val="004B44CD"/>
    <w:rsid w:val="004C6387"/>
    <w:rsid w:val="004D5BB6"/>
    <w:rsid w:val="004F40FA"/>
    <w:rsid w:val="00510175"/>
    <w:rsid w:val="00513854"/>
    <w:rsid w:val="00517307"/>
    <w:rsid w:val="0052005A"/>
    <w:rsid w:val="0054003E"/>
    <w:rsid w:val="00547F4F"/>
    <w:rsid w:val="00557907"/>
    <w:rsid w:val="00571477"/>
    <w:rsid w:val="00585ED8"/>
    <w:rsid w:val="005861DC"/>
    <w:rsid w:val="005938D1"/>
    <w:rsid w:val="005C5DBC"/>
    <w:rsid w:val="005D35D6"/>
    <w:rsid w:val="005D4D00"/>
    <w:rsid w:val="005F6D6D"/>
    <w:rsid w:val="00602EAD"/>
    <w:rsid w:val="0064320F"/>
    <w:rsid w:val="00655BE1"/>
    <w:rsid w:val="00667B98"/>
    <w:rsid w:val="00680C2F"/>
    <w:rsid w:val="0069684D"/>
    <w:rsid w:val="006A09CF"/>
    <w:rsid w:val="006A1D21"/>
    <w:rsid w:val="006A6DB5"/>
    <w:rsid w:val="006B70C6"/>
    <w:rsid w:val="006D2BE0"/>
    <w:rsid w:val="006E17C0"/>
    <w:rsid w:val="006E6854"/>
    <w:rsid w:val="006F2F90"/>
    <w:rsid w:val="006F77AB"/>
    <w:rsid w:val="00701AD3"/>
    <w:rsid w:val="00702CF1"/>
    <w:rsid w:val="007149F2"/>
    <w:rsid w:val="00740E69"/>
    <w:rsid w:val="00742C40"/>
    <w:rsid w:val="00783E88"/>
    <w:rsid w:val="007B42C4"/>
    <w:rsid w:val="007B5D0C"/>
    <w:rsid w:val="007D2AF8"/>
    <w:rsid w:val="007F6471"/>
    <w:rsid w:val="00846ECD"/>
    <w:rsid w:val="00850B94"/>
    <w:rsid w:val="00855981"/>
    <w:rsid w:val="008772C9"/>
    <w:rsid w:val="008814F2"/>
    <w:rsid w:val="008871F7"/>
    <w:rsid w:val="00897FA2"/>
    <w:rsid w:val="008B71FF"/>
    <w:rsid w:val="008C152C"/>
    <w:rsid w:val="008C7C49"/>
    <w:rsid w:val="008D49F0"/>
    <w:rsid w:val="008D7D05"/>
    <w:rsid w:val="009029E4"/>
    <w:rsid w:val="00903F66"/>
    <w:rsid w:val="0091116F"/>
    <w:rsid w:val="00924FBB"/>
    <w:rsid w:val="00930636"/>
    <w:rsid w:val="00932AC9"/>
    <w:rsid w:val="00937B5F"/>
    <w:rsid w:val="00944A47"/>
    <w:rsid w:val="00956CAE"/>
    <w:rsid w:val="009931B3"/>
    <w:rsid w:val="009B1B7C"/>
    <w:rsid w:val="009B6F3A"/>
    <w:rsid w:val="009B743C"/>
    <w:rsid w:val="009D0D2D"/>
    <w:rsid w:val="009D30BF"/>
    <w:rsid w:val="009D6DA4"/>
    <w:rsid w:val="009F0BD2"/>
    <w:rsid w:val="00A05B4F"/>
    <w:rsid w:val="00A107B2"/>
    <w:rsid w:val="00A10D5E"/>
    <w:rsid w:val="00A63019"/>
    <w:rsid w:val="00A63D8B"/>
    <w:rsid w:val="00A913C0"/>
    <w:rsid w:val="00AD4B90"/>
    <w:rsid w:val="00AE1A46"/>
    <w:rsid w:val="00AF39AE"/>
    <w:rsid w:val="00B23FC2"/>
    <w:rsid w:val="00B30EFB"/>
    <w:rsid w:val="00B33784"/>
    <w:rsid w:val="00B44630"/>
    <w:rsid w:val="00B454EC"/>
    <w:rsid w:val="00B4583C"/>
    <w:rsid w:val="00B65E37"/>
    <w:rsid w:val="00B72929"/>
    <w:rsid w:val="00B76858"/>
    <w:rsid w:val="00B76FD0"/>
    <w:rsid w:val="00B95F11"/>
    <w:rsid w:val="00BA3C72"/>
    <w:rsid w:val="00BC086E"/>
    <w:rsid w:val="00BD3689"/>
    <w:rsid w:val="00BD541A"/>
    <w:rsid w:val="00BE2A9C"/>
    <w:rsid w:val="00BF0FF9"/>
    <w:rsid w:val="00C06B61"/>
    <w:rsid w:val="00C20E08"/>
    <w:rsid w:val="00C23BFE"/>
    <w:rsid w:val="00C30945"/>
    <w:rsid w:val="00C462B4"/>
    <w:rsid w:val="00C50A81"/>
    <w:rsid w:val="00C51B66"/>
    <w:rsid w:val="00C64189"/>
    <w:rsid w:val="00C77C33"/>
    <w:rsid w:val="00C833BD"/>
    <w:rsid w:val="00C9731D"/>
    <w:rsid w:val="00CA13C8"/>
    <w:rsid w:val="00CA244D"/>
    <w:rsid w:val="00CD69F1"/>
    <w:rsid w:val="00CE2198"/>
    <w:rsid w:val="00CF1E69"/>
    <w:rsid w:val="00CF4DAC"/>
    <w:rsid w:val="00D06960"/>
    <w:rsid w:val="00D17D8F"/>
    <w:rsid w:val="00D27B2C"/>
    <w:rsid w:val="00D417AC"/>
    <w:rsid w:val="00D60711"/>
    <w:rsid w:val="00D64D76"/>
    <w:rsid w:val="00D80DE7"/>
    <w:rsid w:val="00D90249"/>
    <w:rsid w:val="00DA5887"/>
    <w:rsid w:val="00DB2739"/>
    <w:rsid w:val="00DB357E"/>
    <w:rsid w:val="00DC4BF1"/>
    <w:rsid w:val="00DE2E3B"/>
    <w:rsid w:val="00DE78BA"/>
    <w:rsid w:val="00DF10BD"/>
    <w:rsid w:val="00E13527"/>
    <w:rsid w:val="00E42A92"/>
    <w:rsid w:val="00E515A6"/>
    <w:rsid w:val="00E54220"/>
    <w:rsid w:val="00E70FCF"/>
    <w:rsid w:val="00E90B54"/>
    <w:rsid w:val="00E943A0"/>
    <w:rsid w:val="00EA5158"/>
    <w:rsid w:val="00EA705A"/>
    <w:rsid w:val="00EB01EC"/>
    <w:rsid w:val="00EC56F5"/>
    <w:rsid w:val="00EE46C2"/>
    <w:rsid w:val="00EE4A52"/>
    <w:rsid w:val="00EF2F75"/>
    <w:rsid w:val="00F2033D"/>
    <w:rsid w:val="00F26C93"/>
    <w:rsid w:val="00F273C3"/>
    <w:rsid w:val="00F47D17"/>
    <w:rsid w:val="00F52012"/>
    <w:rsid w:val="00F63451"/>
    <w:rsid w:val="00F65962"/>
    <w:rsid w:val="00F661B5"/>
    <w:rsid w:val="00F748A9"/>
    <w:rsid w:val="00F82376"/>
    <w:rsid w:val="00F90F22"/>
    <w:rsid w:val="00F92E37"/>
    <w:rsid w:val="00F94DC3"/>
    <w:rsid w:val="00FC34FE"/>
    <w:rsid w:val="00FC4445"/>
    <w:rsid w:val="00FE3F2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01"/>
    <o:shapelayout v:ext="edit">
      <o:idmap v:ext="edit" data="1"/>
    </o:shapelayout>
  </w:shapeDefaults>
  <w:decimalSymbol w:val=","/>
  <w:listSeparator w:val=";"/>
  <w14:docId w14:val="0AA49CFE"/>
  <w15:docId w15:val="{9E406474-8CB9-453E-8DEC-8AE0F1045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C6D77"/>
    <w:pPr>
      <w:spacing w:after="0" w:line="260" w:lineRule="atLeast"/>
    </w:pPr>
    <w:rPr>
      <w:sz w:val="20"/>
      <w:lang w:val="en-GB"/>
    </w:rPr>
  </w:style>
  <w:style w:type="paragraph" w:styleId="Ttulo1">
    <w:name w:val="heading 1"/>
    <w:basedOn w:val="Normal"/>
    <w:next w:val="Normal"/>
    <w:link w:val="Ttulo1Car"/>
    <w:uiPriority w:val="9"/>
    <w:qFormat/>
    <w:rsid w:val="00924FBB"/>
    <w:pPr>
      <w:spacing w:after="260"/>
      <w:contextualSpacing/>
      <w:outlineLvl w:val="0"/>
    </w:pPr>
    <w:rPr>
      <w:rFonts w:asciiTheme="majorHAnsi" w:hAnsiTheme="majorHAnsi"/>
      <w:spacing w:val="2"/>
    </w:rPr>
  </w:style>
  <w:style w:type="paragraph" w:styleId="Ttulo2">
    <w:name w:val="heading 2"/>
    <w:basedOn w:val="Normal"/>
    <w:next w:val="Normal"/>
    <w:link w:val="Ttulo2Car"/>
    <w:uiPriority w:val="9"/>
    <w:unhideWhenUsed/>
    <w:qFormat/>
    <w:rsid w:val="00924FBB"/>
    <w:pPr>
      <w:outlineLvl w:val="1"/>
    </w:pPr>
    <w:rPr>
      <w:rFonts w:asciiTheme="majorHAnsi" w:hAnsiTheme="majorHAnsi"/>
      <w:spacing w:val="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BD3689"/>
    <w:pPr>
      <w:tabs>
        <w:tab w:val="center" w:pos="4536"/>
        <w:tab w:val="right" w:pos="9072"/>
      </w:tabs>
      <w:spacing w:line="220" w:lineRule="atLeast"/>
    </w:pPr>
    <w:rPr>
      <w:sz w:val="16"/>
    </w:rPr>
  </w:style>
  <w:style w:type="character" w:customStyle="1" w:styleId="EncabezadoCar">
    <w:name w:val="Encabezado Car"/>
    <w:basedOn w:val="Fuentedeprrafopredeter"/>
    <w:link w:val="Encabezado"/>
    <w:uiPriority w:val="99"/>
    <w:rsid w:val="00BD3689"/>
    <w:rPr>
      <w:sz w:val="16"/>
    </w:rPr>
  </w:style>
  <w:style w:type="paragraph" w:styleId="Piedepgina">
    <w:name w:val="footer"/>
    <w:basedOn w:val="Normal"/>
    <w:link w:val="PiedepginaCar"/>
    <w:uiPriority w:val="99"/>
    <w:unhideWhenUsed/>
    <w:rsid w:val="00D17D8F"/>
    <w:pPr>
      <w:tabs>
        <w:tab w:val="left" w:pos="7601"/>
      </w:tabs>
      <w:spacing w:line="210" w:lineRule="atLeast"/>
      <w:ind w:right="-3022"/>
    </w:pPr>
    <w:rPr>
      <w:sz w:val="16"/>
    </w:rPr>
  </w:style>
  <w:style w:type="character" w:customStyle="1" w:styleId="PiedepginaCar">
    <w:name w:val="Pie de página Car"/>
    <w:basedOn w:val="Fuentedeprrafopredeter"/>
    <w:link w:val="Piedepgina"/>
    <w:uiPriority w:val="99"/>
    <w:rsid w:val="00D17D8F"/>
    <w:rPr>
      <w:sz w:val="16"/>
    </w:rPr>
  </w:style>
  <w:style w:type="table" w:styleId="Tablaconcuadrcula">
    <w:name w:val="Table Grid"/>
    <w:basedOn w:val="Tablanormal"/>
    <w:uiPriority w:val="59"/>
    <w:unhideWhenUsed/>
    <w:rsid w:val="00850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
    <w:name w:val="Info"/>
    <w:basedOn w:val="Normal"/>
    <w:qFormat/>
    <w:rsid w:val="00850B94"/>
    <w:pPr>
      <w:tabs>
        <w:tab w:val="left" w:pos="567"/>
      </w:tabs>
      <w:spacing w:line="210" w:lineRule="atLeast"/>
    </w:pPr>
    <w:rPr>
      <w:sz w:val="16"/>
    </w:rPr>
  </w:style>
  <w:style w:type="paragraph" w:styleId="Ttulo">
    <w:name w:val="Title"/>
    <w:basedOn w:val="Normal"/>
    <w:link w:val="TtuloCar"/>
    <w:uiPriority w:val="10"/>
    <w:qFormat/>
    <w:rsid w:val="00B95F11"/>
    <w:pPr>
      <w:spacing w:before="20" w:after="280" w:line="360" w:lineRule="exact"/>
      <w:contextualSpacing/>
    </w:pPr>
    <w:rPr>
      <w:rFonts w:asciiTheme="majorHAnsi" w:hAnsiTheme="majorHAnsi"/>
      <w:spacing w:val="3"/>
      <w:sz w:val="30"/>
      <w:szCs w:val="30"/>
    </w:rPr>
  </w:style>
  <w:style w:type="character" w:customStyle="1" w:styleId="TtuloCar">
    <w:name w:val="Título Car"/>
    <w:basedOn w:val="Fuentedeprrafopredeter"/>
    <w:link w:val="Ttulo"/>
    <w:uiPriority w:val="10"/>
    <w:rsid w:val="00B95F11"/>
    <w:rPr>
      <w:rFonts w:asciiTheme="majorHAnsi" w:hAnsiTheme="majorHAnsi"/>
      <w:spacing w:val="3"/>
      <w:sz w:val="30"/>
      <w:szCs w:val="30"/>
    </w:rPr>
  </w:style>
  <w:style w:type="character" w:styleId="nfasis">
    <w:name w:val="Emphasis"/>
    <w:uiPriority w:val="20"/>
    <w:qFormat/>
    <w:rsid w:val="00C30945"/>
    <w:rPr>
      <w:rFonts w:ascii="Dax Offc Pro" w:hAnsi="Dax Offc Pro"/>
      <w:lang w:val="en-US"/>
    </w:rPr>
  </w:style>
  <w:style w:type="character" w:customStyle="1" w:styleId="Ttulo1Car">
    <w:name w:val="Título 1 Car"/>
    <w:basedOn w:val="Fuentedeprrafopredeter"/>
    <w:link w:val="Ttulo1"/>
    <w:uiPriority w:val="9"/>
    <w:rsid w:val="00924FBB"/>
    <w:rPr>
      <w:rFonts w:asciiTheme="majorHAnsi" w:hAnsiTheme="majorHAnsi"/>
      <w:spacing w:val="2"/>
      <w:sz w:val="19"/>
    </w:rPr>
  </w:style>
  <w:style w:type="paragraph" w:styleId="Prrafodelista">
    <w:name w:val="List Paragraph"/>
    <w:basedOn w:val="Normal"/>
    <w:uiPriority w:val="34"/>
    <w:rsid w:val="00173458"/>
    <w:pPr>
      <w:ind w:left="720"/>
      <w:contextualSpacing/>
    </w:pPr>
  </w:style>
  <w:style w:type="paragraph" w:customStyle="1" w:styleId="Bullet1">
    <w:name w:val="Bullet 1"/>
    <w:basedOn w:val="Prrafodelista"/>
    <w:qFormat/>
    <w:rsid w:val="00173458"/>
    <w:pPr>
      <w:numPr>
        <w:numId w:val="1"/>
      </w:numPr>
    </w:pPr>
    <w:rPr>
      <w:lang w:val="en-US"/>
    </w:rPr>
  </w:style>
  <w:style w:type="paragraph" w:customStyle="1" w:styleId="Bullet2">
    <w:name w:val="Bullet 2"/>
    <w:basedOn w:val="Bullet1"/>
    <w:qFormat/>
    <w:rsid w:val="00173458"/>
    <w:pPr>
      <w:ind w:left="714"/>
    </w:pPr>
  </w:style>
  <w:style w:type="paragraph" w:customStyle="1" w:styleId="Num123">
    <w:name w:val="Num123"/>
    <w:basedOn w:val="Prrafodelista"/>
    <w:qFormat/>
    <w:rsid w:val="00F273C3"/>
    <w:pPr>
      <w:numPr>
        <w:numId w:val="2"/>
      </w:numPr>
    </w:pPr>
    <w:rPr>
      <w:lang w:val="en-US"/>
    </w:rPr>
  </w:style>
  <w:style w:type="paragraph" w:customStyle="1" w:styleId="BulletArrow">
    <w:name w:val="Bullet Arrow"/>
    <w:basedOn w:val="Prrafodelista"/>
    <w:qFormat/>
    <w:rsid w:val="00303D65"/>
    <w:pPr>
      <w:numPr>
        <w:numId w:val="3"/>
      </w:numPr>
    </w:pPr>
    <w:rPr>
      <w:lang w:val="en-US"/>
    </w:rPr>
  </w:style>
  <w:style w:type="character" w:customStyle="1" w:styleId="Ttulo2Car">
    <w:name w:val="Título 2 Car"/>
    <w:basedOn w:val="Fuentedeprrafopredeter"/>
    <w:link w:val="Ttulo2"/>
    <w:uiPriority w:val="9"/>
    <w:rsid w:val="00924FBB"/>
    <w:rPr>
      <w:rFonts w:asciiTheme="majorHAnsi" w:hAnsiTheme="majorHAnsi"/>
      <w:spacing w:val="2"/>
      <w:sz w:val="19"/>
    </w:rPr>
  </w:style>
  <w:style w:type="paragraph" w:styleId="Textodeglobo">
    <w:name w:val="Balloon Text"/>
    <w:basedOn w:val="Normal"/>
    <w:link w:val="TextodegloboCar"/>
    <w:uiPriority w:val="99"/>
    <w:semiHidden/>
    <w:unhideWhenUsed/>
    <w:rsid w:val="009D6DA4"/>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D6DA4"/>
    <w:rPr>
      <w:rFonts w:ascii="Tahoma" w:hAnsi="Tahoma" w:cs="Tahoma"/>
      <w:sz w:val="16"/>
      <w:szCs w:val="16"/>
      <w:lang w:val="en-GB"/>
    </w:rPr>
  </w:style>
  <w:style w:type="character" w:styleId="Hipervnculo">
    <w:name w:val="Hyperlink"/>
    <w:basedOn w:val="Fuentedeprrafopredeter"/>
    <w:uiPriority w:val="99"/>
    <w:unhideWhenUsed/>
    <w:rsid w:val="002A7DE2"/>
    <w:rPr>
      <w:color w:val="121B27" w:themeColor="hyperlink"/>
      <w:u w:val="single"/>
    </w:rPr>
  </w:style>
  <w:style w:type="paragraph" w:styleId="Textocomentario">
    <w:name w:val="annotation text"/>
    <w:basedOn w:val="Normal"/>
    <w:link w:val="TextocomentarioCar"/>
    <w:uiPriority w:val="99"/>
    <w:semiHidden/>
    <w:unhideWhenUsed/>
    <w:rsid w:val="00FC34FE"/>
    <w:pPr>
      <w:spacing w:line="240" w:lineRule="auto"/>
    </w:pPr>
    <w:rPr>
      <w:sz w:val="24"/>
      <w:szCs w:val="24"/>
      <w:lang w:val="de-DE"/>
    </w:rPr>
  </w:style>
  <w:style w:type="character" w:customStyle="1" w:styleId="TextocomentarioCar">
    <w:name w:val="Texto comentario Car"/>
    <w:basedOn w:val="Fuentedeprrafopredeter"/>
    <w:link w:val="Textocomentario"/>
    <w:uiPriority w:val="99"/>
    <w:semiHidden/>
    <w:rsid w:val="00FC34F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54945">
      <w:bodyDiv w:val="1"/>
      <w:marLeft w:val="0"/>
      <w:marRight w:val="0"/>
      <w:marTop w:val="0"/>
      <w:marBottom w:val="0"/>
      <w:divBdr>
        <w:top w:val="none" w:sz="0" w:space="0" w:color="auto"/>
        <w:left w:val="none" w:sz="0" w:space="0" w:color="auto"/>
        <w:bottom w:val="none" w:sz="0" w:space="0" w:color="auto"/>
        <w:right w:val="none" w:sz="0" w:space="0" w:color="auto"/>
      </w:divBdr>
      <w:divsChild>
        <w:div w:id="2037467488">
          <w:marLeft w:val="0"/>
          <w:marRight w:val="0"/>
          <w:marTop w:val="0"/>
          <w:marBottom w:val="0"/>
          <w:divBdr>
            <w:top w:val="none" w:sz="0" w:space="0" w:color="auto"/>
            <w:left w:val="none" w:sz="0" w:space="0" w:color="auto"/>
            <w:bottom w:val="none" w:sz="0" w:space="0" w:color="auto"/>
            <w:right w:val="none" w:sz="0" w:space="0" w:color="auto"/>
          </w:divBdr>
          <w:divsChild>
            <w:div w:id="1526558194">
              <w:marLeft w:val="0"/>
              <w:marRight w:val="0"/>
              <w:marTop w:val="0"/>
              <w:marBottom w:val="0"/>
              <w:divBdr>
                <w:top w:val="none" w:sz="0" w:space="0" w:color="auto"/>
                <w:left w:val="none" w:sz="0" w:space="0" w:color="auto"/>
                <w:bottom w:val="none" w:sz="0" w:space="0" w:color="auto"/>
                <w:right w:val="none" w:sz="0" w:space="0" w:color="auto"/>
              </w:divBdr>
              <w:divsChild>
                <w:div w:id="1100098876">
                  <w:marLeft w:val="0"/>
                  <w:marRight w:val="0"/>
                  <w:marTop w:val="0"/>
                  <w:marBottom w:val="0"/>
                  <w:divBdr>
                    <w:top w:val="none" w:sz="0" w:space="0" w:color="auto"/>
                    <w:left w:val="none" w:sz="0" w:space="0" w:color="auto"/>
                    <w:bottom w:val="none" w:sz="0" w:space="0" w:color="auto"/>
                    <w:right w:val="none" w:sz="0" w:space="0" w:color="auto"/>
                  </w:divBdr>
                  <w:divsChild>
                    <w:div w:id="1381587646">
                      <w:marLeft w:val="0"/>
                      <w:marRight w:val="0"/>
                      <w:marTop w:val="0"/>
                      <w:marBottom w:val="0"/>
                      <w:divBdr>
                        <w:top w:val="none" w:sz="0" w:space="0" w:color="auto"/>
                        <w:left w:val="none" w:sz="0" w:space="0" w:color="auto"/>
                        <w:bottom w:val="none" w:sz="0" w:space="0" w:color="auto"/>
                        <w:right w:val="none" w:sz="0" w:space="0" w:color="auto"/>
                      </w:divBdr>
                      <w:divsChild>
                        <w:div w:id="2095739537">
                          <w:marLeft w:val="0"/>
                          <w:marRight w:val="0"/>
                          <w:marTop w:val="0"/>
                          <w:marBottom w:val="0"/>
                          <w:divBdr>
                            <w:top w:val="none" w:sz="0" w:space="0" w:color="auto"/>
                            <w:left w:val="none" w:sz="0" w:space="0" w:color="auto"/>
                            <w:bottom w:val="none" w:sz="0" w:space="0" w:color="auto"/>
                            <w:right w:val="none" w:sz="0" w:space="0" w:color="auto"/>
                          </w:divBdr>
                          <w:divsChild>
                            <w:div w:id="147517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7132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ulina.calderon@linde-mh.e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e45f3\AppData\Local\Temp\7zO425D.tmp\LMH_PressRelease_en_with_Logo.dotx" TargetMode="External"/></Relationships>
</file>

<file path=word/theme/theme1.xml><?xml version="1.0" encoding="utf-8"?>
<a:theme xmlns:a="http://schemas.openxmlformats.org/drawingml/2006/main" name="Larissa">
  <a:themeElements>
    <a:clrScheme name="Benutzerdefiniert 69">
      <a:dk1>
        <a:srgbClr val="000000"/>
      </a:dk1>
      <a:lt1>
        <a:srgbClr val="FFFFFF"/>
      </a:lt1>
      <a:dk2>
        <a:srgbClr val="A00020"/>
      </a:dk2>
      <a:lt2>
        <a:srgbClr val="E9E9E9"/>
      </a:lt2>
      <a:accent1>
        <a:srgbClr val="292929"/>
      </a:accent1>
      <a:accent2>
        <a:srgbClr val="B9B9B9"/>
      </a:accent2>
      <a:accent3>
        <a:srgbClr val="5A5A5A"/>
      </a:accent3>
      <a:accent4>
        <a:srgbClr val="00558C"/>
      </a:accent4>
      <a:accent5>
        <a:srgbClr val="1EA0C4"/>
      </a:accent5>
      <a:accent6>
        <a:srgbClr val="77B342"/>
      </a:accent6>
      <a:hlink>
        <a:srgbClr val="121B27"/>
      </a:hlink>
      <a:folHlink>
        <a:srgbClr val="121B27"/>
      </a:folHlink>
    </a:clrScheme>
    <a:fontScheme name="Benutzerdefiniert 111">
      <a:majorFont>
        <a:latin typeface="Dax Offc Pro Medium"/>
        <a:ea typeface=""/>
        <a:cs typeface=""/>
      </a:majorFont>
      <a:minorFont>
        <a:latin typeface="Dax Offc Pro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custClrLst>
    <a:custClr name="LMH Red">
      <a:srgbClr val="A00020"/>
    </a:custClr>
    <a:custClr name="LMH Dark Grey">
      <a:srgbClr val="5A5A5A"/>
    </a:custClr>
    <a:custClr name="LMH Medium Grey">
      <a:srgbClr val="B9B9B9"/>
    </a:custClr>
    <a:custClr name="LMH Light Grey">
      <a:srgbClr val="E9E9E9"/>
    </a:custClr>
    <a:custClr>
      <a:srgbClr val="FFFFFF"/>
    </a:custClr>
    <a:custClr>
      <a:srgbClr val="FFFFFF"/>
    </a:custClr>
    <a:custClr>
      <a:srgbClr val="FFFFFF"/>
    </a:custClr>
    <a:custClr>
      <a:srgbClr val="FFFFFF"/>
    </a:custClr>
    <a:custClr>
      <a:srgbClr val="FFFFFF"/>
    </a:custClr>
    <a:custClr>
      <a:srgbClr val="FFFFFF"/>
    </a:custClr>
    <a:custClr name="LMH Forklift Red">
      <a:srgbClr val="E03C31"/>
    </a:custClr>
    <a:custClr name="LMH Yellow">
      <a:srgbClr val="FFC72C"/>
    </a:custClr>
    <a:custClr name="LMH Green">
      <a:srgbClr val="77B342"/>
    </a:custClr>
    <a:custClr name="LMH Blue">
      <a:srgbClr val="00558C"/>
    </a:custClr>
    <a:custClr name="LMH Turquoise">
      <a:srgbClr val="21A2BA"/>
    </a:custClr>
    <a:custClr name="LMH Blue 72">
      <a:srgbClr val="468CC4"/>
    </a:custClr>
    <a:custClr>
      <a:srgbClr val="FFFFFF"/>
    </a:custClr>
    <a:custClr>
      <a:srgbClr val="FFFFFF"/>
    </a:custClr>
    <a:custClr>
      <a:srgbClr val="FFFFFF"/>
    </a:custClr>
    <a:custClr>
      <a:srgbClr val="FFFFFF"/>
    </a:custClr>
    <a:custClr name="KION Group Red">
      <a:srgbClr val="AE0055"/>
    </a:custClr>
    <a:custClr name="STILL Orange">
      <a:srgbClr val="F96915"/>
    </a:custClr>
    <a:custClr name="Baoli Turquoise">
      <a:srgbClr val="15A599"/>
    </a:custClr>
    <a:custClr name="Voltas Yellow">
      <a:srgbClr val="FECC09"/>
    </a:custClr>
    <a:custClr name="Egemin Red">
      <a:srgbClr val="D70005"/>
    </a:custClr>
    <a:custClr>
      <a:srgbClr val="FFFFFF"/>
    </a:custClr>
    <a:custClr>
      <a:srgbClr val="FFFFFF"/>
    </a:custClr>
    <a:custClr name="Traffic light Red">
      <a:srgbClr val="FF0000"/>
    </a:custClr>
    <a:custClr name="Traffic light Yellor">
      <a:srgbClr val="FFFF00"/>
    </a:custClr>
    <a:custClr name="Traffic light Green">
      <a:srgbClr val="00B050"/>
    </a:custClr>
  </a:custClrLst>
</a:theme>
</file>

<file path=docProps/app.xml><?xml version="1.0" encoding="utf-8"?>
<Properties xmlns="http://schemas.openxmlformats.org/officeDocument/2006/extended-properties" xmlns:vt="http://schemas.openxmlformats.org/officeDocument/2006/docPropsVTypes">
  <Template>LMH_PressRelease_en_with_Logo.dotx</Template>
  <TotalTime>317</TotalTime>
  <Pages>3</Pages>
  <Words>640</Words>
  <Characters>3524</Characters>
  <Application>Microsoft Office Word</Application>
  <DocSecurity>0</DocSecurity>
  <Lines>29</Lines>
  <Paragraphs>8</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Title</vt:lpstr>
      <vt:lpstr>Title</vt:lpstr>
    </vt:vector>
  </TitlesOfParts>
  <Company>Linde Material Handling GmbH</Company>
  <LinksUpToDate>false</LinksUpToDate>
  <CharactersWithSpaces>4156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Jakob, Diana</dc:creator>
  <cp:lastModifiedBy>Paulina Calderon Suarez</cp:lastModifiedBy>
  <cp:revision>12</cp:revision>
  <cp:lastPrinted>2018-10-09T11:45:00Z</cp:lastPrinted>
  <dcterms:created xsi:type="dcterms:W3CDTF">2018-10-08T12:24:00Z</dcterms:created>
  <dcterms:modified xsi:type="dcterms:W3CDTF">2018-10-11T12:55:00Z</dcterms:modified>
</cp:coreProperties>
</file>